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C" w:rsidRPr="00A26995" w:rsidRDefault="00554C47" w:rsidP="00D133BC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32"/>
        </w:rPr>
      </w:pPr>
      <w:bookmarkStart w:id="0" w:name="_GoBack"/>
      <w:bookmarkEnd w:id="0"/>
      <w:r w:rsidRPr="00A26995">
        <w:rPr>
          <w:rFonts w:ascii="Arial" w:hAnsi="Arial" w:cs="Arial"/>
          <w:b/>
          <w:bCs w:val="0"/>
          <w:sz w:val="32"/>
          <w:szCs w:val="32"/>
        </w:rPr>
        <w:t xml:space="preserve">OTH </w:t>
      </w:r>
      <w:r w:rsidR="00BB6612">
        <w:rPr>
          <w:rFonts w:ascii="Arial" w:hAnsi="Arial" w:cs="Arial"/>
          <w:b/>
          <w:bCs w:val="0"/>
          <w:sz w:val="32"/>
          <w:szCs w:val="32"/>
        </w:rPr>
        <w:t>bearbeitet</w:t>
      </w:r>
      <w:r w:rsidRPr="00A26995">
        <w:rPr>
          <w:rFonts w:ascii="Arial" w:hAnsi="Arial" w:cs="Arial"/>
          <w:b/>
          <w:bCs w:val="0"/>
          <w:sz w:val="32"/>
          <w:szCs w:val="32"/>
        </w:rPr>
        <w:t xml:space="preserve"> Relings für </w:t>
      </w:r>
      <w:r w:rsidR="00A26995" w:rsidRPr="00A26995">
        <w:rPr>
          <w:rFonts w:ascii="Arial" w:hAnsi="Arial" w:cs="Arial"/>
          <w:b/>
          <w:bCs w:val="0"/>
          <w:sz w:val="32"/>
          <w:szCs w:val="32"/>
        </w:rPr>
        <w:t>Flusskreuzfahrtschiffe</w:t>
      </w:r>
    </w:p>
    <w:p w:rsidR="00D133BC" w:rsidRDefault="00BB6612" w:rsidP="00D133BC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 xml:space="preserve">Über 800 Geländerteile elektropoliert </w:t>
      </w:r>
      <w:r w:rsidR="00A26995">
        <w:rPr>
          <w:rFonts w:ascii="Arial" w:hAnsi="Arial" w:cs="Arial"/>
          <w:bCs w:val="0"/>
          <w:sz w:val="20"/>
        </w:rPr>
        <w:t xml:space="preserve">– </w:t>
      </w:r>
      <w:r w:rsidR="00554C47">
        <w:rPr>
          <w:rFonts w:ascii="Arial" w:hAnsi="Arial" w:cs="Arial"/>
          <w:bCs w:val="0"/>
          <w:sz w:val="20"/>
        </w:rPr>
        <w:t>für fünf „Viking Longships“</w:t>
      </w:r>
      <w:r w:rsidR="00A26995">
        <w:rPr>
          <w:rFonts w:ascii="Arial" w:hAnsi="Arial" w:cs="Arial"/>
          <w:bCs w:val="0"/>
          <w:sz w:val="20"/>
        </w:rPr>
        <w:t xml:space="preserve"> aus der Meye</w:t>
      </w:r>
      <w:r w:rsidR="0041536A">
        <w:rPr>
          <w:rFonts w:ascii="Arial" w:hAnsi="Arial" w:cs="Arial"/>
          <w:bCs w:val="0"/>
          <w:sz w:val="20"/>
        </w:rPr>
        <w:t xml:space="preserve">r </w:t>
      </w:r>
      <w:r w:rsidR="00A26995">
        <w:rPr>
          <w:rFonts w:ascii="Arial" w:hAnsi="Arial" w:cs="Arial"/>
          <w:bCs w:val="0"/>
          <w:sz w:val="20"/>
        </w:rPr>
        <w:t>Werft</w:t>
      </w:r>
    </w:p>
    <w:p w:rsidR="00213455" w:rsidRDefault="00D133BC" w:rsidP="00213455">
      <w:pPr>
        <w:pStyle w:val="StandardWeb"/>
        <w:shd w:val="clear" w:color="auto" w:fill="FFFFFF"/>
        <w:spacing w:line="360" w:lineRule="atLeast"/>
        <w:rPr>
          <w:rFonts w:ascii="Arial" w:hAnsi="Arial" w:cs="Arial"/>
          <w:b/>
          <w:bCs/>
          <w:sz w:val="20"/>
          <w:szCs w:val="20"/>
        </w:rPr>
      </w:pPr>
      <w:r w:rsidRPr="009042EE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9042EE">
        <w:rPr>
          <w:rFonts w:ascii="Arial" w:hAnsi="Arial" w:cs="Arial"/>
          <w:sz w:val="20"/>
          <w:szCs w:val="20"/>
        </w:rPr>
        <w:t xml:space="preserve">– </w:t>
      </w:r>
      <w:r w:rsidR="00CC2B00">
        <w:rPr>
          <w:rFonts w:ascii="Arial" w:hAnsi="Arial" w:cs="Arial"/>
          <w:sz w:val="20"/>
          <w:szCs w:val="20"/>
        </w:rPr>
        <w:t>Juni</w:t>
      </w:r>
      <w:r w:rsidR="003D6466">
        <w:rPr>
          <w:rFonts w:ascii="Arial" w:hAnsi="Arial" w:cs="Arial"/>
          <w:sz w:val="20"/>
          <w:szCs w:val="20"/>
        </w:rPr>
        <w:t xml:space="preserve"> 2014</w:t>
      </w:r>
      <w:r w:rsidR="00D662AD">
        <w:rPr>
          <w:rFonts w:ascii="Arial" w:hAnsi="Arial" w:cs="Arial"/>
          <w:b/>
          <w:bCs/>
          <w:sz w:val="20"/>
          <w:szCs w:val="20"/>
        </w:rPr>
        <w:t xml:space="preserve">. </w:t>
      </w:r>
      <w:r w:rsidR="00982A21">
        <w:rPr>
          <w:rFonts w:ascii="Arial" w:hAnsi="Arial" w:cs="Arial"/>
          <w:b/>
          <w:bCs/>
          <w:sz w:val="20"/>
          <w:szCs w:val="20"/>
        </w:rPr>
        <w:t>OTH</w:t>
      </w:r>
      <w:r w:rsidR="00D662AD">
        <w:rPr>
          <w:rFonts w:ascii="Arial" w:hAnsi="Arial" w:cs="Arial"/>
          <w:b/>
          <w:bCs/>
          <w:sz w:val="20"/>
          <w:szCs w:val="20"/>
        </w:rPr>
        <w:t xml:space="preserve"> Oberflächen</w:t>
      </w:r>
      <w:r w:rsidR="00D746ED">
        <w:rPr>
          <w:rFonts w:ascii="Arial" w:hAnsi="Arial" w:cs="Arial"/>
          <w:b/>
          <w:bCs/>
          <w:sz w:val="20"/>
          <w:szCs w:val="20"/>
        </w:rPr>
        <w:t xml:space="preserve">technik Hagen auf großer Fahrt: </w:t>
      </w:r>
      <w:r w:rsidR="00A71612">
        <w:rPr>
          <w:rFonts w:ascii="Arial" w:hAnsi="Arial" w:cs="Arial"/>
          <w:b/>
          <w:bCs/>
          <w:sz w:val="20"/>
          <w:szCs w:val="20"/>
        </w:rPr>
        <w:t xml:space="preserve">Fünf Flusskreuzfahrtschiffe gehen mit </w:t>
      </w:r>
      <w:r w:rsidR="00213455">
        <w:rPr>
          <w:rFonts w:ascii="Arial" w:hAnsi="Arial" w:cs="Arial"/>
          <w:b/>
          <w:bCs/>
          <w:sz w:val="20"/>
          <w:szCs w:val="20"/>
        </w:rPr>
        <w:t xml:space="preserve">elektropolierten </w:t>
      </w:r>
      <w:r w:rsidR="00A71612">
        <w:rPr>
          <w:rFonts w:ascii="Arial" w:hAnsi="Arial" w:cs="Arial"/>
          <w:b/>
          <w:bCs/>
          <w:sz w:val="20"/>
          <w:szCs w:val="20"/>
        </w:rPr>
        <w:t>Reli</w:t>
      </w:r>
      <w:r w:rsidR="00213455">
        <w:rPr>
          <w:rFonts w:ascii="Arial" w:hAnsi="Arial" w:cs="Arial"/>
          <w:b/>
          <w:bCs/>
          <w:sz w:val="20"/>
          <w:szCs w:val="20"/>
        </w:rPr>
        <w:t>ngs auf die Reise, die der Spezialist bearbeitet hat.</w:t>
      </w:r>
      <w:r w:rsidR="00004D60">
        <w:rPr>
          <w:rFonts w:ascii="Arial" w:hAnsi="Arial" w:cs="Arial"/>
          <w:b/>
          <w:bCs/>
          <w:sz w:val="20"/>
          <w:szCs w:val="20"/>
        </w:rPr>
        <w:t xml:space="preserve"> </w:t>
      </w:r>
      <w:r w:rsidR="00D32D7C">
        <w:rPr>
          <w:rFonts w:ascii="Arial" w:hAnsi="Arial" w:cs="Arial"/>
          <w:b/>
          <w:bCs/>
          <w:sz w:val="20"/>
          <w:szCs w:val="20"/>
        </w:rPr>
        <w:t xml:space="preserve">Die </w:t>
      </w:r>
      <w:r w:rsidR="00213455">
        <w:rPr>
          <w:rFonts w:ascii="Arial" w:hAnsi="Arial" w:cs="Arial"/>
          <w:b/>
          <w:bCs/>
          <w:sz w:val="20"/>
          <w:szCs w:val="20"/>
        </w:rPr>
        <w:t>1</w:t>
      </w:r>
      <w:r w:rsidR="00A26995">
        <w:rPr>
          <w:rFonts w:ascii="Arial" w:hAnsi="Arial" w:cs="Arial"/>
          <w:b/>
          <w:bCs/>
          <w:sz w:val="20"/>
          <w:szCs w:val="20"/>
        </w:rPr>
        <w:t xml:space="preserve">35 Meter langen </w:t>
      </w:r>
      <w:r w:rsidR="00213455">
        <w:rPr>
          <w:rFonts w:ascii="Arial" w:hAnsi="Arial" w:cs="Arial"/>
          <w:b/>
          <w:bCs/>
          <w:sz w:val="20"/>
          <w:szCs w:val="20"/>
        </w:rPr>
        <w:t>„Viking Longship</w:t>
      </w:r>
      <w:r w:rsidR="00A26995">
        <w:rPr>
          <w:rFonts w:ascii="Arial" w:hAnsi="Arial" w:cs="Arial"/>
          <w:b/>
          <w:bCs/>
          <w:sz w:val="20"/>
          <w:szCs w:val="20"/>
        </w:rPr>
        <w:t>s</w:t>
      </w:r>
      <w:r w:rsidR="00213455">
        <w:rPr>
          <w:rFonts w:ascii="Arial" w:hAnsi="Arial" w:cs="Arial"/>
          <w:b/>
          <w:bCs/>
          <w:sz w:val="20"/>
          <w:szCs w:val="20"/>
        </w:rPr>
        <w:t>“</w:t>
      </w:r>
      <w:r w:rsidR="00D32D7C">
        <w:rPr>
          <w:rFonts w:ascii="Arial" w:hAnsi="Arial" w:cs="Arial"/>
          <w:b/>
          <w:bCs/>
          <w:sz w:val="20"/>
          <w:szCs w:val="20"/>
        </w:rPr>
        <w:t xml:space="preserve"> kommen aus der renommierten </w:t>
      </w:r>
      <w:r w:rsidR="00677683">
        <w:rPr>
          <w:rFonts w:ascii="Arial" w:hAnsi="Arial" w:cs="Arial"/>
          <w:b/>
          <w:bCs/>
          <w:sz w:val="20"/>
          <w:szCs w:val="20"/>
        </w:rPr>
        <w:t>Meyer Werft</w:t>
      </w:r>
      <w:r w:rsidR="00213455">
        <w:rPr>
          <w:rFonts w:ascii="Arial" w:hAnsi="Arial" w:cs="Arial"/>
          <w:b/>
          <w:bCs/>
          <w:sz w:val="20"/>
          <w:szCs w:val="20"/>
        </w:rPr>
        <w:t xml:space="preserve"> in</w:t>
      </w:r>
      <w:r w:rsidR="00D32D7C">
        <w:rPr>
          <w:rFonts w:ascii="Arial" w:hAnsi="Arial" w:cs="Arial"/>
          <w:b/>
          <w:bCs/>
          <w:sz w:val="20"/>
          <w:szCs w:val="20"/>
        </w:rPr>
        <w:t xml:space="preserve"> Papenburg.</w:t>
      </w:r>
      <w:r w:rsidR="009301E5">
        <w:rPr>
          <w:rFonts w:ascii="Arial" w:hAnsi="Arial" w:cs="Arial"/>
          <w:b/>
          <w:bCs/>
          <w:sz w:val="20"/>
          <w:szCs w:val="20"/>
        </w:rPr>
        <w:t xml:space="preserve"> </w:t>
      </w:r>
      <w:r w:rsidR="00004D60">
        <w:rPr>
          <w:rFonts w:ascii="Arial" w:hAnsi="Arial" w:cs="Arial"/>
          <w:b/>
          <w:bCs/>
          <w:sz w:val="20"/>
          <w:szCs w:val="20"/>
        </w:rPr>
        <w:t>Elektropolieren ist ein Spezialgebiet des OTH-Tochterunternehmens OTG Oberflächentechnik Gronau</w:t>
      </w:r>
      <w:r w:rsidR="00854A4A">
        <w:rPr>
          <w:rFonts w:ascii="Arial" w:hAnsi="Arial" w:cs="Arial"/>
          <w:b/>
          <w:bCs/>
          <w:sz w:val="20"/>
          <w:szCs w:val="20"/>
        </w:rPr>
        <w:t>.</w:t>
      </w:r>
    </w:p>
    <w:p w:rsidR="0080073C" w:rsidRDefault="00181888" w:rsidP="0080073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80073C">
        <w:rPr>
          <w:rFonts w:ascii="Arial" w:hAnsi="Arial" w:cs="Arial"/>
          <w:b/>
          <w:bCs/>
          <w:sz w:val="20"/>
          <w:szCs w:val="20"/>
        </w:rPr>
        <w:t>Bis zu 2,20 Meter große Geländersegmente</w:t>
      </w:r>
    </w:p>
    <w:p w:rsidR="00A71612" w:rsidRDefault="00982A21" w:rsidP="0080073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213455">
        <w:rPr>
          <w:rFonts w:ascii="Arial" w:hAnsi="Arial" w:cs="Arial"/>
          <w:bCs/>
          <w:sz w:val="20"/>
          <w:szCs w:val="20"/>
        </w:rPr>
        <w:t>Mehr als 800 Geländerse</w:t>
      </w:r>
      <w:r w:rsidR="00D746ED" w:rsidRPr="00213455">
        <w:rPr>
          <w:rFonts w:ascii="Arial" w:hAnsi="Arial" w:cs="Arial"/>
          <w:bCs/>
          <w:sz w:val="20"/>
          <w:szCs w:val="20"/>
        </w:rPr>
        <w:t>g</w:t>
      </w:r>
      <w:r w:rsidRPr="00213455">
        <w:rPr>
          <w:rFonts w:ascii="Arial" w:hAnsi="Arial" w:cs="Arial"/>
          <w:bCs/>
          <w:sz w:val="20"/>
          <w:szCs w:val="20"/>
        </w:rPr>
        <w:t xml:space="preserve">mente </w:t>
      </w:r>
      <w:r w:rsidR="00B9399E">
        <w:rPr>
          <w:rFonts w:ascii="Arial" w:hAnsi="Arial" w:cs="Arial"/>
          <w:bCs/>
          <w:sz w:val="20"/>
          <w:szCs w:val="20"/>
        </w:rPr>
        <w:t xml:space="preserve">mit </w:t>
      </w:r>
      <w:r w:rsidR="00213455">
        <w:rPr>
          <w:rFonts w:ascii="Arial" w:hAnsi="Arial" w:cs="Arial"/>
          <w:bCs/>
          <w:sz w:val="20"/>
          <w:szCs w:val="20"/>
        </w:rPr>
        <w:t xml:space="preserve">Pfosten und Kleinteilen </w:t>
      </w:r>
      <w:r w:rsidRPr="00213455">
        <w:rPr>
          <w:rFonts w:ascii="Arial" w:hAnsi="Arial" w:cs="Arial"/>
          <w:bCs/>
          <w:sz w:val="20"/>
          <w:szCs w:val="20"/>
        </w:rPr>
        <w:t>bekamen</w:t>
      </w:r>
      <w:r w:rsidR="005542E8">
        <w:rPr>
          <w:rFonts w:ascii="Arial" w:hAnsi="Arial" w:cs="Arial"/>
          <w:bCs/>
          <w:sz w:val="20"/>
          <w:szCs w:val="20"/>
        </w:rPr>
        <w:t xml:space="preserve"> </w:t>
      </w:r>
      <w:r w:rsidR="00F003A6">
        <w:rPr>
          <w:rFonts w:ascii="Arial" w:hAnsi="Arial" w:cs="Arial"/>
          <w:bCs/>
          <w:sz w:val="20"/>
          <w:szCs w:val="20"/>
        </w:rPr>
        <w:t xml:space="preserve">eine hochwertige und </w:t>
      </w:r>
      <w:r w:rsidR="00F003A6" w:rsidRPr="00816FB7">
        <w:rPr>
          <w:rFonts w:ascii="Arial" w:hAnsi="Arial" w:cs="Arial"/>
          <w:bCs/>
          <w:sz w:val="20"/>
          <w:szCs w:val="20"/>
        </w:rPr>
        <w:t>widerstandsfähige</w:t>
      </w:r>
      <w:r w:rsidRPr="00816FB7">
        <w:rPr>
          <w:rFonts w:ascii="Arial" w:hAnsi="Arial" w:cs="Arial"/>
          <w:bCs/>
          <w:sz w:val="20"/>
          <w:szCs w:val="20"/>
        </w:rPr>
        <w:t xml:space="preserve"> </w:t>
      </w:r>
      <w:r w:rsidR="00D746ED" w:rsidRPr="00816FB7">
        <w:rPr>
          <w:rFonts w:ascii="Arial" w:hAnsi="Arial" w:cs="Arial"/>
          <w:bCs/>
          <w:sz w:val="20"/>
          <w:szCs w:val="20"/>
        </w:rPr>
        <w:t xml:space="preserve">Elektropolitur. </w:t>
      </w:r>
      <w:r w:rsidR="00677683" w:rsidRPr="00816FB7">
        <w:rPr>
          <w:rFonts w:ascii="Arial" w:hAnsi="Arial" w:cs="Arial"/>
          <w:bCs/>
          <w:sz w:val="20"/>
          <w:szCs w:val="20"/>
        </w:rPr>
        <w:t>Das Verfahren</w:t>
      </w:r>
      <w:r w:rsidR="00213455" w:rsidRPr="00816FB7">
        <w:rPr>
          <w:rFonts w:ascii="Arial" w:hAnsi="Arial" w:cs="Arial"/>
          <w:bCs/>
          <w:sz w:val="20"/>
          <w:szCs w:val="20"/>
        </w:rPr>
        <w:t xml:space="preserve"> gibt</w:t>
      </w:r>
      <w:r w:rsidR="00181888" w:rsidRPr="00816FB7">
        <w:rPr>
          <w:rFonts w:ascii="Arial" w:hAnsi="Arial" w:cs="Arial"/>
          <w:bCs/>
          <w:sz w:val="20"/>
          <w:szCs w:val="20"/>
        </w:rPr>
        <w:t xml:space="preserve"> den bis zu 2,</w:t>
      </w:r>
      <w:r w:rsidR="00213455" w:rsidRPr="00816FB7">
        <w:rPr>
          <w:rFonts w:ascii="Arial" w:hAnsi="Arial" w:cs="Arial"/>
          <w:bCs/>
          <w:sz w:val="20"/>
          <w:szCs w:val="20"/>
        </w:rPr>
        <w:t xml:space="preserve">20 Meter großen </w:t>
      </w:r>
      <w:r w:rsidR="00A62740" w:rsidRPr="00816FB7">
        <w:rPr>
          <w:rFonts w:ascii="Arial" w:hAnsi="Arial" w:cs="Arial"/>
          <w:bCs/>
          <w:sz w:val="20"/>
          <w:szCs w:val="20"/>
        </w:rPr>
        <w:t>Relingt</w:t>
      </w:r>
      <w:r w:rsidR="00213455" w:rsidRPr="00816FB7">
        <w:rPr>
          <w:rFonts w:ascii="Arial" w:hAnsi="Arial" w:cs="Arial"/>
          <w:bCs/>
          <w:sz w:val="20"/>
          <w:szCs w:val="20"/>
        </w:rPr>
        <w:t xml:space="preserve">eilen eine </w:t>
      </w:r>
      <w:r w:rsidR="00786EFF" w:rsidRPr="00816FB7">
        <w:rPr>
          <w:rFonts w:ascii="Arial" w:hAnsi="Arial" w:cs="Arial"/>
          <w:bCs/>
          <w:sz w:val="20"/>
          <w:szCs w:val="20"/>
        </w:rPr>
        <w:t xml:space="preserve">optimale </w:t>
      </w:r>
      <w:r w:rsidR="00A71612" w:rsidRPr="00816FB7">
        <w:rPr>
          <w:rFonts w:ascii="Arial" w:hAnsi="Arial" w:cs="Arial"/>
          <w:bCs/>
          <w:sz w:val="20"/>
          <w:szCs w:val="20"/>
        </w:rPr>
        <w:t>Korrosionsbeständigkeit und eine besonders glatte und glänzende Oberfläche</w:t>
      </w:r>
      <w:r w:rsidR="00786EFF" w:rsidRPr="00816FB7">
        <w:rPr>
          <w:rFonts w:ascii="Arial" w:hAnsi="Arial" w:cs="Arial"/>
          <w:bCs/>
          <w:sz w:val="20"/>
          <w:szCs w:val="20"/>
        </w:rPr>
        <w:t xml:space="preserve">, die sich </w:t>
      </w:r>
      <w:r w:rsidR="00816FB7" w:rsidRPr="00816FB7">
        <w:rPr>
          <w:rFonts w:ascii="Arial" w:hAnsi="Arial" w:cs="Arial"/>
          <w:bCs/>
          <w:sz w:val="20"/>
          <w:szCs w:val="20"/>
        </w:rPr>
        <w:t>gut reinigen</w:t>
      </w:r>
      <w:r w:rsidR="00786EFF" w:rsidRPr="00816FB7">
        <w:rPr>
          <w:rFonts w:ascii="Arial" w:hAnsi="Arial" w:cs="Arial"/>
          <w:bCs/>
          <w:sz w:val="20"/>
          <w:szCs w:val="20"/>
        </w:rPr>
        <w:t xml:space="preserve"> </w:t>
      </w:r>
      <w:r w:rsidR="00816FB7" w:rsidRPr="00816FB7">
        <w:rPr>
          <w:rFonts w:ascii="Arial" w:hAnsi="Arial" w:cs="Arial"/>
          <w:bCs/>
          <w:sz w:val="20"/>
          <w:szCs w:val="20"/>
        </w:rPr>
        <w:t>läss</w:t>
      </w:r>
      <w:r w:rsidR="00786EFF" w:rsidRPr="00816FB7">
        <w:rPr>
          <w:rFonts w:ascii="Arial" w:hAnsi="Arial" w:cs="Arial"/>
          <w:bCs/>
          <w:sz w:val="20"/>
          <w:szCs w:val="20"/>
        </w:rPr>
        <w:t>t</w:t>
      </w:r>
      <w:r w:rsidR="00A71612" w:rsidRPr="000E1086">
        <w:rPr>
          <w:rFonts w:ascii="Arial" w:hAnsi="Arial" w:cs="Arial"/>
          <w:bCs/>
          <w:sz w:val="20"/>
          <w:szCs w:val="20"/>
        </w:rPr>
        <w:t>.</w:t>
      </w:r>
      <w:r w:rsidR="009301E5" w:rsidRPr="000E1086">
        <w:rPr>
          <w:rFonts w:ascii="Arial" w:hAnsi="Arial" w:cs="Arial"/>
          <w:bCs/>
          <w:sz w:val="20"/>
          <w:szCs w:val="20"/>
        </w:rPr>
        <w:t xml:space="preserve"> </w:t>
      </w:r>
      <w:r w:rsidR="00677683">
        <w:rPr>
          <w:rFonts w:ascii="Arial" w:hAnsi="Arial" w:cs="Arial"/>
          <w:bCs/>
          <w:sz w:val="20"/>
          <w:szCs w:val="20"/>
        </w:rPr>
        <w:t xml:space="preserve">Elektropolieren </w:t>
      </w:r>
      <w:r w:rsidR="000E1086" w:rsidRPr="000E1086">
        <w:rPr>
          <w:rFonts w:ascii="Arial" w:hAnsi="Arial" w:cs="Arial"/>
          <w:bCs/>
          <w:sz w:val="20"/>
          <w:szCs w:val="20"/>
        </w:rPr>
        <w:t xml:space="preserve">entgratet im </w:t>
      </w:r>
      <w:r w:rsidR="000E1086" w:rsidRPr="000E1086">
        <w:rPr>
          <w:rFonts w:ascii="Arial" w:hAnsi="Arial" w:cs="Arial"/>
          <w:sz w:val="20"/>
          <w:szCs w:val="20"/>
        </w:rPr>
        <w:t>Mikro- und Makrobereich</w:t>
      </w:r>
      <w:r w:rsidR="00677683">
        <w:rPr>
          <w:rFonts w:ascii="Arial" w:hAnsi="Arial" w:cs="Arial"/>
          <w:sz w:val="20"/>
          <w:szCs w:val="20"/>
        </w:rPr>
        <w:t xml:space="preserve">. Es </w:t>
      </w:r>
      <w:r w:rsidR="000E1086" w:rsidRPr="000E1086">
        <w:rPr>
          <w:rFonts w:ascii="Arial" w:hAnsi="Arial" w:cs="Arial"/>
          <w:bCs/>
          <w:sz w:val="20"/>
          <w:szCs w:val="20"/>
        </w:rPr>
        <w:t xml:space="preserve">erzielt </w:t>
      </w:r>
      <w:r w:rsidR="009301E5" w:rsidRPr="000E1086">
        <w:rPr>
          <w:rFonts w:ascii="Arial" w:hAnsi="Arial" w:cs="Arial"/>
          <w:bCs/>
          <w:sz w:val="20"/>
          <w:szCs w:val="20"/>
        </w:rPr>
        <w:t>i</w:t>
      </w:r>
      <w:r w:rsidR="00B9399E">
        <w:rPr>
          <w:rFonts w:ascii="Arial" w:hAnsi="Arial" w:cs="Arial"/>
          <w:bCs/>
          <w:sz w:val="20"/>
          <w:szCs w:val="20"/>
        </w:rPr>
        <w:t>m Vergleich zu anderen Bearbeitungsmethoden</w:t>
      </w:r>
      <w:r w:rsidR="009301E5" w:rsidRPr="000E1086">
        <w:rPr>
          <w:rFonts w:ascii="Arial" w:hAnsi="Arial" w:cs="Arial"/>
          <w:bCs/>
          <w:sz w:val="20"/>
          <w:szCs w:val="20"/>
        </w:rPr>
        <w:t>, wie Schleifen oder Beizen, e</w:t>
      </w:r>
      <w:r w:rsidR="000E1086" w:rsidRPr="000E1086">
        <w:rPr>
          <w:rFonts w:ascii="Arial" w:hAnsi="Arial" w:cs="Arial"/>
          <w:bCs/>
          <w:sz w:val="20"/>
          <w:szCs w:val="20"/>
        </w:rPr>
        <w:t>inen höheren Langzeitnutzen.</w:t>
      </w:r>
    </w:p>
    <w:p w:rsidR="00D24A71" w:rsidRDefault="00D24A71" w:rsidP="00D24A7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D24A71" w:rsidRDefault="00D24A71" w:rsidP="00D24A7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 Standort </w:t>
      </w:r>
      <w:r w:rsidR="00817A5A">
        <w:rPr>
          <w:rFonts w:ascii="Arial" w:hAnsi="Arial" w:cs="Arial"/>
          <w:b/>
          <w:bCs/>
          <w:sz w:val="20"/>
          <w:szCs w:val="20"/>
        </w:rPr>
        <w:t>Gronau darauf spezi</w:t>
      </w:r>
      <w:r w:rsidRPr="00D24A71">
        <w:rPr>
          <w:rFonts w:ascii="Arial" w:hAnsi="Arial" w:cs="Arial"/>
          <w:b/>
          <w:bCs/>
          <w:sz w:val="20"/>
          <w:szCs w:val="20"/>
        </w:rPr>
        <w:t>alisiert</w:t>
      </w:r>
    </w:p>
    <w:p w:rsidR="00D746ED" w:rsidRDefault="00A26995" w:rsidP="00D24A7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r w:rsidRPr="00A62740">
        <w:rPr>
          <w:rFonts w:ascii="Arial" w:hAnsi="Arial" w:cs="Arial"/>
          <w:bCs/>
          <w:sz w:val="20"/>
          <w:szCs w:val="20"/>
        </w:rPr>
        <w:t xml:space="preserve">AKB Maschinen- und Anlagentechnik GmbH in Upahl </w:t>
      </w:r>
      <w:r>
        <w:rPr>
          <w:rFonts w:ascii="Arial" w:hAnsi="Arial" w:cs="Arial"/>
          <w:bCs/>
          <w:sz w:val="20"/>
          <w:szCs w:val="20"/>
        </w:rPr>
        <w:t xml:space="preserve">gab die Arbeiten </w:t>
      </w:r>
      <w:r w:rsidR="00D628A0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 Auftrag</w:t>
      </w:r>
      <w:r w:rsidR="00344BD7" w:rsidRPr="00A62740">
        <w:rPr>
          <w:rFonts w:ascii="Arial" w:hAnsi="Arial" w:cs="Arial"/>
          <w:bCs/>
          <w:sz w:val="20"/>
          <w:szCs w:val="20"/>
        </w:rPr>
        <w:t xml:space="preserve">. „Der Zulieferer der Meyer Werft </w:t>
      </w:r>
      <w:r w:rsidR="009301E5" w:rsidRPr="00A62740">
        <w:rPr>
          <w:rFonts w:ascii="Arial" w:hAnsi="Arial" w:cs="Arial"/>
          <w:bCs/>
          <w:sz w:val="20"/>
          <w:szCs w:val="20"/>
        </w:rPr>
        <w:t xml:space="preserve">benötigte einen </w:t>
      </w:r>
      <w:r w:rsidR="000E1086" w:rsidRPr="00A62740">
        <w:rPr>
          <w:rFonts w:ascii="Arial" w:hAnsi="Arial" w:cs="Arial"/>
          <w:bCs/>
          <w:sz w:val="20"/>
          <w:szCs w:val="20"/>
        </w:rPr>
        <w:t>Oberflächenspezialisten, der die Elektropolitur in kurzer Zeit termingerecht und zuverlässig übernehmen konnte“</w:t>
      </w:r>
      <w:r w:rsidR="0025298E">
        <w:rPr>
          <w:rFonts w:ascii="Arial" w:hAnsi="Arial" w:cs="Arial"/>
          <w:bCs/>
          <w:sz w:val="20"/>
          <w:szCs w:val="20"/>
        </w:rPr>
        <w:t>,</w:t>
      </w:r>
      <w:r w:rsidR="000E1086" w:rsidRPr="00A62740">
        <w:rPr>
          <w:rFonts w:ascii="Arial" w:hAnsi="Arial" w:cs="Arial"/>
          <w:bCs/>
          <w:sz w:val="20"/>
          <w:szCs w:val="20"/>
        </w:rPr>
        <w:t xml:space="preserve"> so OT</w:t>
      </w:r>
      <w:r w:rsidR="00A62740" w:rsidRPr="00A62740">
        <w:rPr>
          <w:rFonts w:ascii="Arial" w:hAnsi="Arial" w:cs="Arial"/>
          <w:bCs/>
          <w:sz w:val="20"/>
          <w:szCs w:val="20"/>
        </w:rPr>
        <w:t xml:space="preserve">H-Geschäftsführer Udo Gensowski. </w:t>
      </w:r>
      <w:r w:rsidR="0025298E">
        <w:rPr>
          <w:rFonts w:ascii="Arial" w:hAnsi="Arial" w:cs="Arial"/>
          <w:bCs/>
          <w:sz w:val="20"/>
          <w:szCs w:val="20"/>
        </w:rPr>
        <w:t>„</w:t>
      </w:r>
      <w:r w:rsidR="00666A2C">
        <w:rPr>
          <w:rFonts w:ascii="Arial" w:hAnsi="Arial" w:cs="Arial"/>
          <w:bCs/>
          <w:sz w:val="20"/>
          <w:szCs w:val="20"/>
        </w:rPr>
        <w:t>Darauf ist unser Tochterunternehmen i</w:t>
      </w:r>
      <w:r w:rsidR="005043A8">
        <w:rPr>
          <w:rFonts w:ascii="Arial" w:hAnsi="Arial" w:cs="Arial"/>
          <w:bCs/>
          <w:sz w:val="20"/>
          <w:szCs w:val="20"/>
        </w:rPr>
        <w:t xml:space="preserve">n Gronau </w:t>
      </w:r>
      <w:r w:rsidR="00D04617">
        <w:rPr>
          <w:rFonts w:ascii="Arial" w:hAnsi="Arial" w:cs="Arial"/>
          <w:bCs/>
          <w:sz w:val="20"/>
          <w:szCs w:val="20"/>
        </w:rPr>
        <w:t xml:space="preserve">spezialisiert. Wir bieten das Verfahren dort </w:t>
      </w:r>
      <w:r w:rsidR="00792561" w:rsidRPr="00A62740">
        <w:rPr>
          <w:rFonts w:ascii="Arial" w:hAnsi="Arial" w:cs="Arial"/>
          <w:sz w:val="20"/>
          <w:szCs w:val="20"/>
        </w:rPr>
        <w:t>mit allen Prozessschritten für Gestell- und Trommelware an.</w:t>
      </w:r>
      <w:r w:rsidR="003B27F5">
        <w:rPr>
          <w:rFonts w:ascii="Arial" w:hAnsi="Arial" w:cs="Arial"/>
          <w:sz w:val="20"/>
          <w:szCs w:val="20"/>
        </w:rPr>
        <w:t>“</w:t>
      </w:r>
    </w:p>
    <w:p w:rsidR="00D24A71" w:rsidRDefault="00D24A71" w:rsidP="00D24A7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D24A71" w:rsidRDefault="00B2795A" w:rsidP="00D24A71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Schiffe für Schweizer Reederei </w:t>
      </w:r>
    </w:p>
    <w:p w:rsidR="000914AE" w:rsidRDefault="00D5491A" w:rsidP="00B2795A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Meyer Werft hat die über elf Meter breiten</w:t>
      </w:r>
      <w:r w:rsidR="00FB41B6">
        <w:rPr>
          <w:rFonts w:ascii="Arial" w:hAnsi="Arial" w:cs="Arial"/>
          <w:bCs/>
          <w:sz w:val="20"/>
          <w:szCs w:val="20"/>
        </w:rPr>
        <w:t xml:space="preserve"> </w:t>
      </w:r>
      <w:r w:rsidR="00F25628">
        <w:rPr>
          <w:rFonts w:ascii="Arial" w:hAnsi="Arial" w:cs="Arial"/>
          <w:bCs/>
          <w:sz w:val="20"/>
          <w:szCs w:val="20"/>
        </w:rPr>
        <w:t>Schiffe</w:t>
      </w:r>
      <w:r w:rsidR="00286B9F">
        <w:rPr>
          <w:rFonts w:ascii="Arial" w:hAnsi="Arial" w:cs="Arial"/>
          <w:bCs/>
          <w:sz w:val="20"/>
          <w:szCs w:val="20"/>
        </w:rPr>
        <w:t xml:space="preserve"> mit Platz für 190 Passagiere</w:t>
      </w:r>
      <w:r w:rsidR="00F25628">
        <w:rPr>
          <w:rFonts w:ascii="Arial" w:hAnsi="Arial" w:cs="Arial"/>
          <w:bCs/>
          <w:sz w:val="20"/>
          <w:szCs w:val="20"/>
        </w:rPr>
        <w:t xml:space="preserve"> </w:t>
      </w:r>
      <w:r w:rsidR="00B2795A">
        <w:rPr>
          <w:rFonts w:ascii="Arial" w:hAnsi="Arial" w:cs="Arial"/>
          <w:bCs/>
          <w:sz w:val="20"/>
          <w:szCs w:val="20"/>
        </w:rPr>
        <w:t xml:space="preserve">in Papenburg </w:t>
      </w:r>
      <w:r w:rsidR="00286B9F">
        <w:rPr>
          <w:rFonts w:ascii="Arial" w:hAnsi="Arial" w:cs="Arial"/>
          <w:bCs/>
          <w:sz w:val="20"/>
          <w:szCs w:val="20"/>
        </w:rPr>
        <w:t xml:space="preserve">für </w:t>
      </w:r>
      <w:r w:rsidR="00A62740">
        <w:rPr>
          <w:rFonts w:ascii="Arial" w:hAnsi="Arial" w:cs="Arial"/>
          <w:bCs/>
          <w:sz w:val="20"/>
          <w:szCs w:val="20"/>
        </w:rPr>
        <w:t xml:space="preserve">Viking </w:t>
      </w:r>
      <w:r w:rsidR="00F25628">
        <w:rPr>
          <w:rFonts w:ascii="Arial" w:hAnsi="Arial" w:cs="Arial"/>
          <w:bCs/>
          <w:sz w:val="20"/>
          <w:szCs w:val="20"/>
        </w:rPr>
        <w:t>River Cruis</w:t>
      </w:r>
      <w:r w:rsidR="00286B9F">
        <w:rPr>
          <w:rFonts w:ascii="Arial" w:hAnsi="Arial" w:cs="Arial"/>
          <w:bCs/>
          <w:sz w:val="20"/>
          <w:szCs w:val="20"/>
        </w:rPr>
        <w:t xml:space="preserve">es gebaut. </w:t>
      </w:r>
      <w:r w:rsidR="00ED190A">
        <w:rPr>
          <w:rFonts w:ascii="Arial" w:hAnsi="Arial" w:cs="Arial"/>
          <w:bCs/>
          <w:sz w:val="20"/>
          <w:szCs w:val="20"/>
        </w:rPr>
        <w:t xml:space="preserve">Das Unternehmen </w:t>
      </w:r>
      <w:r w:rsidR="00286B9F">
        <w:rPr>
          <w:rFonts w:ascii="Arial" w:hAnsi="Arial" w:cs="Arial"/>
          <w:bCs/>
          <w:sz w:val="20"/>
          <w:szCs w:val="20"/>
        </w:rPr>
        <w:t xml:space="preserve">mit Sitz in der Schweiz </w:t>
      </w:r>
      <w:r w:rsidR="00ED190A">
        <w:rPr>
          <w:rFonts w:ascii="Arial" w:hAnsi="Arial" w:cs="Arial"/>
          <w:bCs/>
          <w:sz w:val="20"/>
          <w:szCs w:val="20"/>
        </w:rPr>
        <w:t xml:space="preserve">veranstaltet </w:t>
      </w:r>
      <w:r w:rsidR="003D2014">
        <w:rPr>
          <w:rFonts w:ascii="Arial" w:hAnsi="Arial" w:cs="Arial"/>
          <w:bCs/>
          <w:sz w:val="20"/>
          <w:szCs w:val="20"/>
        </w:rPr>
        <w:t xml:space="preserve">weltweit, </w:t>
      </w:r>
      <w:r w:rsidR="009010D2">
        <w:rPr>
          <w:rFonts w:ascii="Arial" w:hAnsi="Arial" w:cs="Arial"/>
          <w:bCs/>
          <w:sz w:val="20"/>
          <w:szCs w:val="20"/>
        </w:rPr>
        <w:t xml:space="preserve">vor </w:t>
      </w:r>
      <w:r w:rsidR="00286B9F">
        <w:rPr>
          <w:rFonts w:ascii="Arial" w:hAnsi="Arial" w:cs="Arial"/>
          <w:bCs/>
          <w:sz w:val="20"/>
          <w:szCs w:val="20"/>
        </w:rPr>
        <w:t>al</w:t>
      </w:r>
      <w:r w:rsidR="009010D2">
        <w:rPr>
          <w:rFonts w:ascii="Arial" w:hAnsi="Arial" w:cs="Arial"/>
          <w:bCs/>
          <w:sz w:val="20"/>
          <w:szCs w:val="20"/>
        </w:rPr>
        <w:t>lem im englischsprachigen Raum</w:t>
      </w:r>
      <w:r w:rsidR="003D2014">
        <w:rPr>
          <w:rFonts w:ascii="Arial" w:hAnsi="Arial" w:cs="Arial"/>
          <w:bCs/>
          <w:sz w:val="20"/>
          <w:szCs w:val="20"/>
        </w:rPr>
        <w:t>,</w:t>
      </w:r>
      <w:r w:rsidR="009010D2">
        <w:rPr>
          <w:rFonts w:ascii="Arial" w:hAnsi="Arial" w:cs="Arial"/>
          <w:bCs/>
          <w:sz w:val="20"/>
          <w:szCs w:val="20"/>
        </w:rPr>
        <w:t xml:space="preserve"> </w:t>
      </w:r>
      <w:r w:rsidR="00ED190A">
        <w:rPr>
          <w:rFonts w:ascii="Arial" w:hAnsi="Arial" w:cs="Arial"/>
          <w:bCs/>
          <w:sz w:val="20"/>
          <w:szCs w:val="20"/>
        </w:rPr>
        <w:t>Flusskreuzfahrten.</w:t>
      </w:r>
      <w:r w:rsidR="00011985">
        <w:rPr>
          <w:rFonts w:ascii="Arial" w:hAnsi="Arial" w:cs="Arial"/>
          <w:bCs/>
          <w:sz w:val="20"/>
          <w:szCs w:val="20"/>
        </w:rPr>
        <w:t xml:space="preserve"> </w:t>
      </w:r>
      <w:r w:rsidR="00011985">
        <w:rPr>
          <w:rFonts w:ascii="Arial" w:hAnsi="Arial" w:cs="Arial"/>
          <w:bCs/>
          <w:sz w:val="20"/>
          <w:szCs w:val="20"/>
        </w:rPr>
        <w:tab/>
      </w:r>
    </w:p>
    <w:p w:rsidR="00D133BC" w:rsidRPr="00011985" w:rsidRDefault="00216FC7" w:rsidP="00B2795A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2"/>
          <w:szCs w:val="16"/>
        </w:rPr>
      </w:pPr>
      <w:r>
        <w:rPr>
          <w:rFonts w:ascii="Arial" w:hAnsi="Arial" w:cs="Arial"/>
          <w:bCs/>
          <w:sz w:val="16"/>
          <w:szCs w:val="20"/>
        </w:rPr>
        <w:t>Text 1.610</w:t>
      </w:r>
      <w:r w:rsidR="00011985" w:rsidRPr="00011985">
        <w:rPr>
          <w:rFonts w:ascii="Arial" w:hAnsi="Arial" w:cs="Arial"/>
          <w:bCs/>
          <w:sz w:val="16"/>
          <w:szCs w:val="20"/>
        </w:rPr>
        <w:t xml:space="preserve"> Z. inkl. Leerz.</w:t>
      </w:r>
    </w:p>
    <w:p w:rsidR="00D133BC" w:rsidRPr="00011985" w:rsidRDefault="00D133BC" w:rsidP="00D133BC">
      <w:pPr>
        <w:pStyle w:val="Kopfzeile"/>
        <w:spacing w:line="360" w:lineRule="auto"/>
        <w:rPr>
          <w:rStyle w:val="apple-style-span"/>
          <w:rFonts w:ascii="Arial" w:hAnsi="Arial" w:cs="Arial"/>
          <w:color w:val="000000"/>
          <w:sz w:val="12"/>
          <w:szCs w:val="16"/>
        </w:rPr>
      </w:pPr>
    </w:p>
    <w:p w:rsidR="00992EF2" w:rsidRDefault="00992EF2" w:rsidP="00D133BC">
      <w:pPr>
        <w:pStyle w:val="Default"/>
        <w:rPr>
          <w:b/>
          <w:bCs/>
          <w:sz w:val="20"/>
          <w:szCs w:val="20"/>
        </w:rPr>
      </w:pPr>
    </w:p>
    <w:p w:rsidR="00D133BC" w:rsidRPr="00E712E3" w:rsidRDefault="00D133BC" w:rsidP="00D133BC">
      <w:pPr>
        <w:pStyle w:val="Default"/>
        <w:rPr>
          <w:sz w:val="20"/>
          <w:szCs w:val="20"/>
        </w:rPr>
      </w:pPr>
      <w:r w:rsidRPr="00E712E3">
        <w:rPr>
          <w:b/>
          <w:bCs/>
          <w:sz w:val="20"/>
          <w:szCs w:val="20"/>
        </w:rPr>
        <w:t xml:space="preserve">BU </w:t>
      </w:r>
      <w:r w:rsidRPr="00E712E3">
        <w:rPr>
          <w:sz w:val="20"/>
          <w:szCs w:val="20"/>
        </w:rPr>
        <w:t>Foto</w:t>
      </w:r>
      <w:r w:rsidR="00DF52DA" w:rsidRPr="00E712E3">
        <w:rPr>
          <w:sz w:val="20"/>
          <w:szCs w:val="20"/>
        </w:rPr>
        <w:t>s</w:t>
      </w:r>
      <w:r w:rsidRPr="00E712E3">
        <w:rPr>
          <w:sz w:val="20"/>
          <w:szCs w:val="20"/>
        </w:rPr>
        <w:t xml:space="preserve"> Nr. </w:t>
      </w:r>
      <w:r w:rsidR="00DF52DA" w:rsidRPr="00E712E3">
        <w:rPr>
          <w:sz w:val="20"/>
          <w:szCs w:val="20"/>
        </w:rPr>
        <w:t>07/08</w:t>
      </w:r>
    </w:p>
    <w:p w:rsidR="00CC5029" w:rsidRPr="00E712E3" w:rsidRDefault="00CC5029" w:rsidP="00D133BC">
      <w:pPr>
        <w:pStyle w:val="Default"/>
        <w:rPr>
          <w:sz w:val="20"/>
          <w:szCs w:val="20"/>
        </w:rPr>
      </w:pPr>
      <w:r w:rsidRPr="00E712E3">
        <w:rPr>
          <w:sz w:val="20"/>
          <w:szCs w:val="20"/>
        </w:rPr>
        <w:t>OTH Hagen hat die Relings von fünf Viking Longships aus der Meyer Werft elektropoliert.</w:t>
      </w:r>
    </w:p>
    <w:p w:rsidR="00DF52DA" w:rsidRPr="00E712E3" w:rsidRDefault="00DF52DA" w:rsidP="00D133BC">
      <w:pPr>
        <w:pStyle w:val="Default"/>
        <w:rPr>
          <w:sz w:val="20"/>
          <w:szCs w:val="20"/>
        </w:rPr>
      </w:pPr>
    </w:p>
    <w:p w:rsidR="00D133BC" w:rsidRPr="00E712E3" w:rsidRDefault="00D133BC" w:rsidP="00D133BC">
      <w:pPr>
        <w:pStyle w:val="Default"/>
        <w:rPr>
          <w:bCs/>
          <w:sz w:val="18"/>
          <w:szCs w:val="18"/>
        </w:rPr>
      </w:pPr>
      <w:r w:rsidRPr="00E712E3">
        <w:rPr>
          <w:b/>
          <w:sz w:val="18"/>
          <w:szCs w:val="18"/>
        </w:rPr>
        <w:t>Foto</w:t>
      </w:r>
      <w:r w:rsidR="00CC5029" w:rsidRPr="00E712E3">
        <w:rPr>
          <w:b/>
          <w:sz w:val="18"/>
          <w:szCs w:val="18"/>
        </w:rPr>
        <w:t>s</w:t>
      </w:r>
      <w:r w:rsidRPr="00E712E3">
        <w:rPr>
          <w:b/>
          <w:sz w:val="18"/>
          <w:szCs w:val="18"/>
        </w:rPr>
        <w:t>:</w:t>
      </w:r>
      <w:r w:rsidRPr="00E712E3">
        <w:rPr>
          <w:sz w:val="18"/>
          <w:szCs w:val="18"/>
        </w:rPr>
        <w:t xml:space="preserve"> </w:t>
      </w:r>
      <w:r w:rsidR="00CC5029" w:rsidRPr="00E712E3">
        <w:rPr>
          <w:sz w:val="18"/>
          <w:szCs w:val="18"/>
        </w:rPr>
        <w:t xml:space="preserve">Meyer Werft/Neptun Werft  - </w:t>
      </w:r>
      <w:r w:rsidRPr="00E712E3">
        <w:rPr>
          <w:sz w:val="18"/>
          <w:szCs w:val="18"/>
        </w:rPr>
        <w:t>Abdruck honorarfrei – bitte nur mit Quellenangabe.</w:t>
      </w:r>
    </w:p>
    <w:p w:rsidR="00D133BC" w:rsidRPr="00E712E3" w:rsidRDefault="00D133BC" w:rsidP="00D133BC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D133BC" w:rsidRPr="00E712E3" w:rsidRDefault="00D133BC" w:rsidP="00D133BC">
      <w:pPr>
        <w:pStyle w:val="Kopfzeile"/>
        <w:rPr>
          <w:rFonts w:ascii="Arial" w:hAnsi="Arial" w:cs="Arial"/>
          <w:b/>
          <w:bCs/>
          <w:sz w:val="18"/>
          <w:szCs w:val="18"/>
        </w:rPr>
      </w:pPr>
      <w:r w:rsidRPr="00E712E3">
        <w:rPr>
          <w:rFonts w:ascii="Arial" w:hAnsi="Arial" w:cs="Arial"/>
          <w:b/>
          <w:bCs/>
          <w:sz w:val="18"/>
          <w:szCs w:val="18"/>
        </w:rPr>
        <w:t>KURZPROFIL OTH</w:t>
      </w:r>
    </w:p>
    <w:p w:rsidR="009E2F6A" w:rsidRPr="007E4DDF" w:rsidRDefault="00D133BC" w:rsidP="00D133BC">
      <w:pPr>
        <w:rPr>
          <w:rFonts w:ascii="Arial" w:hAnsi="Arial" w:cs="Arial"/>
        </w:rPr>
      </w:pPr>
      <w:r w:rsidRPr="00E712E3">
        <w:rPr>
          <w:rFonts w:ascii="Arial" w:hAnsi="Arial" w:cs="Arial"/>
          <w:sz w:val="18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E712E3">
        <w:rPr>
          <w:rFonts w:ascii="Arial" w:hAnsi="Arial" w:cs="Arial"/>
          <w:sz w:val="18"/>
          <w:szCs w:val="18"/>
        </w:rPr>
        <w:t>Wasserstoffentspröden</w:t>
      </w:r>
      <w:proofErr w:type="spellEnd"/>
      <w:r w:rsidRPr="00E712E3">
        <w:rPr>
          <w:rFonts w:ascii="Arial" w:hAnsi="Arial" w:cs="Arial"/>
          <w:sz w:val="18"/>
          <w:szCs w:val="18"/>
        </w:rPr>
        <w:t>,</w:t>
      </w:r>
      <w:r w:rsidRPr="00E712E3">
        <w:rPr>
          <w:rFonts w:ascii="Arial" w:hAnsi="Arial" w:cs="Arial"/>
          <w:sz w:val="18"/>
          <w:szCs w:val="18"/>
        </w:rPr>
        <w:br/>
        <w:t>Gelb-</w:t>
      </w:r>
      <w:proofErr w:type="spellStart"/>
      <w:r w:rsidRPr="00E712E3">
        <w:rPr>
          <w:rFonts w:ascii="Arial" w:hAnsi="Arial" w:cs="Arial"/>
          <w:sz w:val="18"/>
          <w:szCs w:val="18"/>
        </w:rPr>
        <w:t>Chromatieren</w:t>
      </w:r>
      <w:proofErr w:type="spellEnd"/>
      <w:r w:rsidRPr="00E712E3">
        <w:rPr>
          <w:rFonts w:ascii="Arial" w:hAnsi="Arial" w:cs="Arial"/>
          <w:sz w:val="18"/>
          <w:szCs w:val="18"/>
        </w:rPr>
        <w:t xml:space="preserve"> von Zink und Aluminium, chemisch Entgraten, Edelstahlbeizen und Passivieren, </w:t>
      </w:r>
      <w:r w:rsidRPr="00E712E3">
        <w:rPr>
          <w:rFonts w:ascii="Arial" w:hAnsi="Arial" w:cs="Arial"/>
          <w:sz w:val="18"/>
          <w:szCs w:val="18"/>
        </w:rPr>
        <w:lastRenderedPageBreak/>
        <w:t>Elektropolieren, Titan- und Kupferbeizen, Zink- und Manganphosphatieren sowie</w:t>
      </w:r>
      <w:r w:rsidRPr="007E4DDF">
        <w:rPr>
          <w:rFonts w:ascii="Arial" w:hAnsi="Arial" w:cs="Arial"/>
          <w:sz w:val="18"/>
          <w:szCs w:val="18"/>
        </w:rPr>
        <w:t xml:space="preserve"> Gleitbeschichtungen. </w:t>
      </w:r>
      <w:r w:rsidR="00C933DA" w:rsidRPr="00E712E3">
        <w:rPr>
          <w:rFonts w:ascii="Arial" w:hAnsi="Arial" w:cs="Arial"/>
          <w:sz w:val="18"/>
          <w:szCs w:val="18"/>
        </w:rPr>
        <w:t>Einen Teil der Verfahren übernimmt die OTG Oberflächentechnik in Gronau.</w:t>
      </w:r>
      <w:r w:rsidR="00C933DA">
        <w:rPr>
          <w:rFonts w:ascii="Arial" w:hAnsi="Arial" w:cs="Arial"/>
          <w:sz w:val="18"/>
          <w:szCs w:val="18"/>
        </w:rPr>
        <w:t xml:space="preserve"> </w:t>
      </w:r>
      <w:r w:rsidRPr="007E4DDF">
        <w:rPr>
          <w:rFonts w:ascii="Arial" w:hAnsi="Arial" w:cs="Arial"/>
          <w:sz w:val="18"/>
          <w:szCs w:val="18"/>
        </w:rPr>
        <w:t>Auch schwierige Materialkombinationen und sperrige Abmessungen gehören zum Programm des kundenorientierten Familienunternehmens.</w:t>
      </w:r>
      <w:r w:rsidR="00C933DA">
        <w:rPr>
          <w:rFonts w:ascii="Arial" w:hAnsi="Arial" w:cs="Arial"/>
        </w:rPr>
        <w:t xml:space="preserve"> </w:t>
      </w:r>
    </w:p>
    <w:sectPr w:rsidR="009E2F6A" w:rsidRPr="007E4DDF" w:rsidSect="00D4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76" w:rsidRDefault="005E4376">
      <w:r>
        <w:separator/>
      </w:r>
    </w:p>
  </w:endnote>
  <w:endnote w:type="continuationSeparator" w:id="0">
    <w:p w:rsidR="005E4376" w:rsidRDefault="005E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2432F5">
      <w:rPr>
        <w:rFonts w:ascii="Frutiger LT 45 Light" w:hAnsi="Frutiger LT 45 Light" w:cs="Arial"/>
        <w:noProof/>
        <w:sz w:val="18"/>
      </w:rPr>
      <w:t>03-14-elektropolitur-geländer für flusskreuzfahrtschiffe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www.oth-hagen.de - Presse</w:t>
    </w:r>
  </w:p>
  <w:p w:rsidR="00DC050B" w:rsidRDefault="00DC050B" w:rsidP="00DC050B">
    <w:pPr>
      <w:rPr>
        <w:rFonts w:ascii="Arial" w:hAnsi="Arial" w:cs="Arial"/>
        <w:iCs/>
        <w:sz w:val="16"/>
      </w:rPr>
    </w:pPr>
  </w:p>
  <w:p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r w:rsidR="00C933DA" w:rsidRPr="00C933DA">
      <w:rPr>
        <w:rFonts w:ascii="Arial" w:hAnsi="Arial" w:cs="Arial"/>
        <w:b w:val="0"/>
        <w:bCs/>
        <w:i w:val="0"/>
        <w:iCs/>
        <w:sz w:val="16"/>
        <w:szCs w:val="16"/>
      </w:rPr>
      <w:t>www.oth-hagen.de</w:t>
    </w:r>
    <w:r w:rsidR="00C933DA" w:rsidRPr="00E712E3">
      <w:rPr>
        <w:rFonts w:ascii="Arial" w:hAnsi="Arial" w:cs="Arial"/>
        <w:b w:val="0"/>
        <w:bCs/>
        <w:i w:val="0"/>
        <w:iCs/>
        <w:sz w:val="16"/>
        <w:szCs w:val="16"/>
      </w:rPr>
      <w:t>, www.otg-gronau.de</w:t>
    </w:r>
  </w:p>
  <w:p w:rsidR="007046D5" w:rsidRDefault="007046D5" w:rsidP="007046D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www.oth-hagen.de - Presse</w:t>
    </w:r>
  </w:p>
  <w:p w:rsidR="007046D5" w:rsidRDefault="007046D5" w:rsidP="007046D5">
    <w:pPr>
      <w:rPr>
        <w:rFonts w:ascii="Arial" w:hAnsi="Arial" w:cs="Arial"/>
        <w:iCs/>
        <w:sz w:val="16"/>
      </w:rPr>
    </w:pPr>
  </w:p>
  <w:p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76" w:rsidRDefault="005E4376">
      <w:r>
        <w:separator/>
      </w:r>
    </w:p>
  </w:footnote>
  <w:footnote w:type="continuationSeparator" w:id="0">
    <w:p w:rsidR="005E4376" w:rsidRDefault="005E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4554A70A" wp14:editId="5B9911BC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3D" w:rsidRPr="00411CF2" w:rsidRDefault="005542E8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1312" behindDoc="1" locked="0" layoutInCell="1" allowOverlap="1" wp14:anchorId="43965E51" wp14:editId="7AAD2B47">
          <wp:simplePos x="0" y="0"/>
          <wp:positionH relativeFrom="column">
            <wp:posOffset>3345180</wp:posOffset>
          </wp:positionH>
          <wp:positionV relativeFrom="paragraph">
            <wp:posOffset>-295275</wp:posOffset>
          </wp:positionV>
          <wp:extent cx="982345" cy="575945"/>
          <wp:effectExtent l="0" t="0" r="8255" b="0"/>
          <wp:wrapTight wrapText="bothSides">
            <wp:wrapPolygon edited="0">
              <wp:start x="0" y="0"/>
              <wp:lineTo x="0" y="20719"/>
              <wp:lineTo x="21363" y="20719"/>
              <wp:lineTo x="2136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200CF16B" wp14:editId="2B966466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3D6466">
      <w:rPr>
        <w:i w:val="0"/>
        <w:iCs w:val="0"/>
        <w:caps/>
        <w:color w:val="A6A6A6" w:themeColor="background1" w:themeShade="A6"/>
        <w:sz w:val="24"/>
        <w:lang w:val="it-IT"/>
      </w:rPr>
      <w:t>03</w:t>
    </w:r>
    <w:r w:rsidR="00A30334">
      <w:rPr>
        <w:i w:val="0"/>
        <w:iCs w:val="0"/>
        <w:caps/>
        <w:color w:val="A6A6A6" w:themeColor="background1" w:themeShade="A6"/>
        <w:sz w:val="24"/>
        <w:lang w:val="it-IT"/>
      </w:rPr>
      <w:t>-14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45C"/>
    <w:rsid w:val="00016AE5"/>
    <w:rsid w:val="0001719E"/>
    <w:rsid w:val="00021D70"/>
    <w:rsid w:val="0002383F"/>
    <w:rsid w:val="0002745E"/>
    <w:rsid w:val="00030F70"/>
    <w:rsid w:val="00044C12"/>
    <w:rsid w:val="00054B33"/>
    <w:rsid w:val="00054EEC"/>
    <w:rsid w:val="00062AF5"/>
    <w:rsid w:val="000670D7"/>
    <w:rsid w:val="000726A4"/>
    <w:rsid w:val="000833ED"/>
    <w:rsid w:val="00083C82"/>
    <w:rsid w:val="000846B5"/>
    <w:rsid w:val="000914AE"/>
    <w:rsid w:val="00091BA9"/>
    <w:rsid w:val="00097AE7"/>
    <w:rsid w:val="000A27CD"/>
    <w:rsid w:val="000A7829"/>
    <w:rsid w:val="000B0384"/>
    <w:rsid w:val="000B4FC4"/>
    <w:rsid w:val="000B6359"/>
    <w:rsid w:val="000B6B14"/>
    <w:rsid w:val="000C4ABF"/>
    <w:rsid w:val="000D2589"/>
    <w:rsid w:val="000D3158"/>
    <w:rsid w:val="000E1086"/>
    <w:rsid w:val="000F4D6A"/>
    <w:rsid w:val="000F63DE"/>
    <w:rsid w:val="00103C6D"/>
    <w:rsid w:val="00106749"/>
    <w:rsid w:val="00115ADF"/>
    <w:rsid w:val="00121C78"/>
    <w:rsid w:val="00134392"/>
    <w:rsid w:val="00137F83"/>
    <w:rsid w:val="00141CC6"/>
    <w:rsid w:val="00141EB6"/>
    <w:rsid w:val="00151A64"/>
    <w:rsid w:val="00164C9B"/>
    <w:rsid w:val="001775FC"/>
    <w:rsid w:val="00181888"/>
    <w:rsid w:val="00181955"/>
    <w:rsid w:val="00182A94"/>
    <w:rsid w:val="00186D6D"/>
    <w:rsid w:val="001878B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6557"/>
    <w:rsid w:val="001D10AA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2DE1"/>
    <w:rsid w:val="0020643E"/>
    <w:rsid w:val="00213455"/>
    <w:rsid w:val="00216FC7"/>
    <w:rsid w:val="0021725C"/>
    <w:rsid w:val="00220AFD"/>
    <w:rsid w:val="002239EB"/>
    <w:rsid w:val="00235E12"/>
    <w:rsid w:val="00240725"/>
    <w:rsid w:val="002432F5"/>
    <w:rsid w:val="00245722"/>
    <w:rsid w:val="00247576"/>
    <w:rsid w:val="0025298E"/>
    <w:rsid w:val="002618AE"/>
    <w:rsid w:val="002669D8"/>
    <w:rsid w:val="00267FB6"/>
    <w:rsid w:val="002718FC"/>
    <w:rsid w:val="0027544F"/>
    <w:rsid w:val="00286B9F"/>
    <w:rsid w:val="0028793F"/>
    <w:rsid w:val="00294051"/>
    <w:rsid w:val="002A4627"/>
    <w:rsid w:val="002A7B6F"/>
    <w:rsid w:val="002B47A6"/>
    <w:rsid w:val="002C0BDE"/>
    <w:rsid w:val="002C61E1"/>
    <w:rsid w:val="002D169D"/>
    <w:rsid w:val="002E38E4"/>
    <w:rsid w:val="002E6835"/>
    <w:rsid w:val="002F3B16"/>
    <w:rsid w:val="0030075B"/>
    <w:rsid w:val="003040D1"/>
    <w:rsid w:val="00314CEE"/>
    <w:rsid w:val="00317461"/>
    <w:rsid w:val="0031773B"/>
    <w:rsid w:val="00320657"/>
    <w:rsid w:val="003248AC"/>
    <w:rsid w:val="003277CF"/>
    <w:rsid w:val="003327F2"/>
    <w:rsid w:val="003405EC"/>
    <w:rsid w:val="0034159C"/>
    <w:rsid w:val="00341CD5"/>
    <w:rsid w:val="00342773"/>
    <w:rsid w:val="00344BD7"/>
    <w:rsid w:val="00344DEE"/>
    <w:rsid w:val="0034576E"/>
    <w:rsid w:val="00345DF5"/>
    <w:rsid w:val="003530DB"/>
    <w:rsid w:val="0035530D"/>
    <w:rsid w:val="00355754"/>
    <w:rsid w:val="00357F7F"/>
    <w:rsid w:val="00372003"/>
    <w:rsid w:val="0037431E"/>
    <w:rsid w:val="00376167"/>
    <w:rsid w:val="003770D2"/>
    <w:rsid w:val="00383FA2"/>
    <w:rsid w:val="00386EF8"/>
    <w:rsid w:val="00391FCD"/>
    <w:rsid w:val="00394498"/>
    <w:rsid w:val="003A1E1A"/>
    <w:rsid w:val="003A36BD"/>
    <w:rsid w:val="003A7ECF"/>
    <w:rsid w:val="003B27F5"/>
    <w:rsid w:val="003C20D6"/>
    <w:rsid w:val="003D1323"/>
    <w:rsid w:val="003D2014"/>
    <w:rsid w:val="003D6466"/>
    <w:rsid w:val="003F338E"/>
    <w:rsid w:val="003F4558"/>
    <w:rsid w:val="0040089B"/>
    <w:rsid w:val="00400FDD"/>
    <w:rsid w:val="00407428"/>
    <w:rsid w:val="00411CF2"/>
    <w:rsid w:val="0041536A"/>
    <w:rsid w:val="00415768"/>
    <w:rsid w:val="00415C0D"/>
    <w:rsid w:val="00420CA9"/>
    <w:rsid w:val="00435529"/>
    <w:rsid w:val="00440AA1"/>
    <w:rsid w:val="004509A0"/>
    <w:rsid w:val="0045609D"/>
    <w:rsid w:val="00461897"/>
    <w:rsid w:val="00474910"/>
    <w:rsid w:val="0048274C"/>
    <w:rsid w:val="00484A02"/>
    <w:rsid w:val="004878EC"/>
    <w:rsid w:val="00487E88"/>
    <w:rsid w:val="004915CF"/>
    <w:rsid w:val="00492B3C"/>
    <w:rsid w:val="00494174"/>
    <w:rsid w:val="00496DF1"/>
    <w:rsid w:val="004A5EF8"/>
    <w:rsid w:val="004B58F4"/>
    <w:rsid w:val="004B77D3"/>
    <w:rsid w:val="004C4C76"/>
    <w:rsid w:val="004C5D73"/>
    <w:rsid w:val="004C7B42"/>
    <w:rsid w:val="004D04E1"/>
    <w:rsid w:val="004D43B8"/>
    <w:rsid w:val="004D539E"/>
    <w:rsid w:val="004E59AD"/>
    <w:rsid w:val="004E624F"/>
    <w:rsid w:val="004F2356"/>
    <w:rsid w:val="00503D76"/>
    <w:rsid w:val="005043A8"/>
    <w:rsid w:val="00516246"/>
    <w:rsid w:val="00531621"/>
    <w:rsid w:val="00534230"/>
    <w:rsid w:val="00537C9E"/>
    <w:rsid w:val="00551362"/>
    <w:rsid w:val="0055331A"/>
    <w:rsid w:val="005542E8"/>
    <w:rsid w:val="00554721"/>
    <w:rsid w:val="00554C47"/>
    <w:rsid w:val="00556569"/>
    <w:rsid w:val="0056389F"/>
    <w:rsid w:val="00565F6D"/>
    <w:rsid w:val="00570670"/>
    <w:rsid w:val="005819D6"/>
    <w:rsid w:val="00591D55"/>
    <w:rsid w:val="00594648"/>
    <w:rsid w:val="005A1824"/>
    <w:rsid w:val="005A36B5"/>
    <w:rsid w:val="005A4022"/>
    <w:rsid w:val="005B483B"/>
    <w:rsid w:val="005B4C86"/>
    <w:rsid w:val="005C26E9"/>
    <w:rsid w:val="005D1C0A"/>
    <w:rsid w:val="005D207E"/>
    <w:rsid w:val="005D4EDF"/>
    <w:rsid w:val="005D6092"/>
    <w:rsid w:val="005E136D"/>
    <w:rsid w:val="005E4376"/>
    <w:rsid w:val="005F7F4E"/>
    <w:rsid w:val="0060517E"/>
    <w:rsid w:val="00605381"/>
    <w:rsid w:val="00606EB5"/>
    <w:rsid w:val="00613E70"/>
    <w:rsid w:val="00616ED4"/>
    <w:rsid w:val="00631BB1"/>
    <w:rsid w:val="00633FD7"/>
    <w:rsid w:val="00635A9D"/>
    <w:rsid w:val="00636C34"/>
    <w:rsid w:val="00641915"/>
    <w:rsid w:val="00643BA1"/>
    <w:rsid w:val="00651C50"/>
    <w:rsid w:val="00651EDD"/>
    <w:rsid w:val="00666A2C"/>
    <w:rsid w:val="00675DB8"/>
    <w:rsid w:val="00677683"/>
    <w:rsid w:val="00684B7D"/>
    <w:rsid w:val="00685F99"/>
    <w:rsid w:val="00687ED5"/>
    <w:rsid w:val="0069077D"/>
    <w:rsid w:val="00696B4B"/>
    <w:rsid w:val="006A26BD"/>
    <w:rsid w:val="006B0F8F"/>
    <w:rsid w:val="006B1CB9"/>
    <w:rsid w:val="006B56D3"/>
    <w:rsid w:val="006B7054"/>
    <w:rsid w:val="006C732B"/>
    <w:rsid w:val="006D36EF"/>
    <w:rsid w:val="006D392A"/>
    <w:rsid w:val="006E652E"/>
    <w:rsid w:val="006F1F16"/>
    <w:rsid w:val="007037C5"/>
    <w:rsid w:val="00703BAD"/>
    <w:rsid w:val="00703BCA"/>
    <w:rsid w:val="007046D5"/>
    <w:rsid w:val="0070684D"/>
    <w:rsid w:val="0071247D"/>
    <w:rsid w:val="00714215"/>
    <w:rsid w:val="00717890"/>
    <w:rsid w:val="00724EE5"/>
    <w:rsid w:val="007325BB"/>
    <w:rsid w:val="007367CD"/>
    <w:rsid w:val="0074006C"/>
    <w:rsid w:val="0074374D"/>
    <w:rsid w:val="007503E7"/>
    <w:rsid w:val="007552C2"/>
    <w:rsid w:val="00763B50"/>
    <w:rsid w:val="0076701E"/>
    <w:rsid w:val="00772A65"/>
    <w:rsid w:val="0078313C"/>
    <w:rsid w:val="0078551E"/>
    <w:rsid w:val="00786EFF"/>
    <w:rsid w:val="00787A35"/>
    <w:rsid w:val="00791067"/>
    <w:rsid w:val="00792244"/>
    <w:rsid w:val="00792561"/>
    <w:rsid w:val="00793FB5"/>
    <w:rsid w:val="00797721"/>
    <w:rsid w:val="007A3421"/>
    <w:rsid w:val="007C2867"/>
    <w:rsid w:val="007C49B8"/>
    <w:rsid w:val="007C5668"/>
    <w:rsid w:val="007D2B53"/>
    <w:rsid w:val="007E07FB"/>
    <w:rsid w:val="007E2945"/>
    <w:rsid w:val="007E3669"/>
    <w:rsid w:val="007E4DDF"/>
    <w:rsid w:val="007E5E89"/>
    <w:rsid w:val="007E63D2"/>
    <w:rsid w:val="007E65E8"/>
    <w:rsid w:val="007F24A7"/>
    <w:rsid w:val="0080073C"/>
    <w:rsid w:val="00800FED"/>
    <w:rsid w:val="0080276F"/>
    <w:rsid w:val="00804CB6"/>
    <w:rsid w:val="0080570C"/>
    <w:rsid w:val="00806E1B"/>
    <w:rsid w:val="00810133"/>
    <w:rsid w:val="00816FB7"/>
    <w:rsid w:val="00817A5A"/>
    <w:rsid w:val="008219C1"/>
    <w:rsid w:val="0082359A"/>
    <w:rsid w:val="0083034D"/>
    <w:rsid w:val="0083351A"/>
    <w:rsid w:val="0084223F"/>
    <w:rsid w:val="00843586"/>
    <w:rsid w:val="00847D8A"/>
    <w:rsid w:val="00854A4A"/>
    <w:rsid w:val="00860F2B"/>
    <w:rsid w:val="00866EEA"/>
    <w:rsid w:val="0086717B"/>
    <w:rsid w:val="00872899"/>
    <w:rsid w:val="008755F7"/>
    <w:rsid w:val="00883D2F"/>
    <w:rsid w:val="00891DFD"/>
    <w:rsid w:val="00894C69"/>
    <w:rsid w:val="00896748"/>
    <w:rsid w:val="008C02E9"/>
    <w:rsid w:val="008C075D"/>
    <w:rsid w:val="008C6CD0"/>
    <w:rsid w:val="008C7B2F"/>
    <w:rsid w:val="008D242B"/>
    <w:rsid w:val="008E0680"/>
    <w:rsid w:val="008E18CA"/>
    <w:rsid w:val="008E1E58"/>
    <w:rsid w:val="008E6B33"/>
    <w:rsid w:val="008F253D"/>
    <w:rsid w:val="008F2899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11289"/>
    <w:rsid w:val="00913F7E"/>
    <w:rsid w:val="0091608F"/>
    <w:rsid w:val="00923566"/>
    <w:rsid w:val="009241C8"/>
    <w:rsid w:val="0092459E"/>
    <w:rsid w:val="00924F06"/>
    <w:rsid w:val="009301E5"/>
    <w:rsid w:val="009322A2"/>
    <w:rsid w:val="00935B83"/>
    <w:rsid w:val="009424DD"/>
    <w:rsid w:val="00943C91"/>
    <w:rsid w:val="00945183"/>
    <w:rsid w:val="00950784"/>
    <w:rsid w:val="00960334"/>
    <w:rsid w:val="00964402"/>
    <w:rsid w:val="00964406"/>
    <w:rsid w:val="009666B3"/>
    <w:rsid w:val="00966A3E"/>
    <w:rsid w:val="00973C51"/>
    <w:rsid w:val="00982A21"/>
    <w:rsid w:val="009859F1"/>
    <w:rsid w:val="0098784B"/>
    <w:rsid w:val="00992EF2"/>
    <w:rsid w:val="00993094"/>
    <w:rsid w:val="0099484E"/>
    <w:rsid w:val="009A2F2F"/>
    <w:rsid w:val="009A6207"/>
    <w:rsid w:val="009B07D3"/>
    <w:rsid w:val="009B1AC8"/>
    <w:rsid w:val="009B46B4"/>
    <w:rsid w:val="009B5DAF"/>
    <w:rsid w:val="009B63E4"/>
    <w:rsid w:val="009B6BD6"/>
    <w:rsid w:val="009C2DDE"/>
    <w:rsid w:val="009C56A3"/>
    <w:rsid w:val="009D17B3"/>
    <w:rsid w:val="009D1FCE"/>
    <w:rsid w:val="009D5D40"/>
    <w:rsid w:val="009E2F6A"/>
    <w:rsid w:val="009E528B"/>
    <w:rsid w:val="009F49B0"/>
    <w:rsid w:val="009F5E5C"/>
    <w:rsid w:val="009F78ED"/>
    <w:rsid w:val="00A108EE"/>
    <w:rsid w:val="00A12BCA"/>
    <w:rsid w:val="00A12D47"/>
    <w:rsid w:val="00A20418"/>
    <w:rsid w:val="00A2144A"/>
    <w:rsid w:val="00A26995"/>
    <w:rsid w:val="00A26F10"/>
    <w:rsid w:val="00A30334"/>
    <w:rsid w:val="00A30F2C"/>
    <w:rsid w:val="00A539B2"/>
    <w:rsid w:val="00A54A22"/>
    <w:rsid w:val="00A55BEA"/>
    <w:rsid w:val="00A62740"/>
    <w:rsid w:val="00A63BFF"/>
    <w:rsid w:val="00A64987"/>
    <w:rsid w:val="00A673E2"/>
    <w:rsid w:val="00A71612"/>
    <w:rsid w:val="00A81FB2"/>
    <w:rsid w:val="00A82C75"/>
    <w:rsid w:val="00A830DD"/>
    <w:rsid w:val="00A87A64"/>
    <w:rsid w:val="00A91216"/>
    <w:rsid w:val="00A91F35"/>
    <w:rsid w:val="00A9307F"/>
    <w:rsid w:val="00AA5D8F"/>
    <w:rsid w:val="00AA7EDD"/>
    <w:rsid w:val="00AB5678"/>
    <w:rsid w:val="00AB72A7"/>
    <w:rsid w:val="00AC41D8"/>
    <w:rsid w:val="00AD0F58"/>
    <w:rsid w:val="00AD6787"/>
    <w:rsid w:val="00AE642A"/>
    <w:rsid w:val="00AF043D"/>
    <w:rsid w:val="00AF1BDB"/>
    <w:rsid w:val="00AF6545"/>
    <w:rsid w:val="00B01D3C"/>
    <w:rsid w:val="00B051E5"/>
    <w:rsid w:val="00B06338"/>
    <w:rsid w:val="00B171CA"/>
    <w:rsid w:val="00B2795A"/>
    <w:rsid w:val="00B339C9"/>
    <w:rsid w:val="00B33C21"/>
    <w:rsid w:val="00B357C3"/>
    <w:rsid w:val="00B41847"/>
    <w:rsid w:val="00B43E8B"/>
    <w:rsid w:val="00B44309"/>
    <w:rsid w:val="00B45606"/>
    <w:rsid w:val="00B63416"/>
    <w:rsid w:val="00B64B41"/>
    <w:rsid w:val="00B73755"/>
    <w:rsid w:val="00B82815"/>
    <w:rsid w:val="00B929E1"/>
    <w:rsid w:val="00B9399E"/>
    <w:rsid w:val="00B96D8D"/>
    <w:rsid w:val="00BA0FC3"/>
    <w:rsid w:val="00BA1B4C"/>
    <w:rsid w:val="00BB2B8D"/>
    <w:rsid w:val="00BB6612"/>
    <w:rsid w:val="00BC6D6E"/>
    <w:rsid w:val="00BD3525"/>
    <w:rsid w:val="00BD3728"/>
    <w:rsid w:val="00BD6CA4"/>
    <w:rsid w:val="00BD79B8"/>
    <w:rsid w:val="00BE2733"/>
    <w:rsid w:val="00BE4559"/>
    <w:rsid w:val="00BE4FBA"/>
    <w:rsid w:val="00C0045D"/>
    <w:rsid w:val="00C023FC"/>
    <w:rsid w:val="00C0262C"/>
    <w:rsid w:val="00C046BC"/>
    <w:rsid w:val="00C1677E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7B4A"/>
    <w:rsid w:val="00CC1E9C"/>
    <w:rsid w:val="00CC2B00"/>
    <w:rsid w:val="00CC33D6"/>
    <w:rsid w:val="00CC5029"/>
    <w:rsid w:val="00CD4257"/>
    <w:rsid w:val="00CD49D9"/>
    <w:rsid w:val="00CD7305"/>
    <w:rsid w:val="00CE449E"/>
    <w:rsid w:val="00CF077B"/>
    <w:rsid w:val="00CF1600"/>
    <w:rsid w:val="00CF4805"/>
    <w:rsid w:val="00CF6EA6"/>
    <w:rsid w:val="00D04617"/>
    <w:rsid w:val="00D06378"/>
    <w:rsid w:val="00D0669C"/>
    <w:rsid w:val="00D06E46"/>
    <w:rsid w:val="00D115AA"/>
    <w:rsid w:val="00D133BC"/>
    <w:rsid w:val="00D15B62"/>
    <w:rsid w:val="00D24A71"/>
    <w:rsid w:val="00D325B1"/>
    <w:rsid w:val="00D32D7C"/>
    <w:rsid w:val="00D346FF"/>
    <w:rsid w:val="00D41AE8"/>
    <w:rsid w:val="00D421BB"/>
    <w:rsid w:val="00D44007"/>
    <w:rsid w:val="00D47905"/>
    <w:rsid w:val="00D51F18"/>
    <w:rsid w:val="00D5294C"/>
    <w:rsid w:val="00D5491A"/>
    <w:rsid w:val="00D57446"/>
    <w:rsid w:val="00D614E0"/>
    <w:rsid w:val="00D628A0"/>
    <w:rsid w:val="00D65428"/>
    <w:rsid w:val="00D662AD"/>
    <w:rsid w:val="00D746ED"/>
    <w:rsid w:val="00D770A3"/>
    <w:rsid w:val="00D85038"/>
    <w:rsid w:val="00D861CA"/>
    <w:rsid w:val="00D9333F"/>
    <w:rsid w:val="00DA5788"/>
    <w:rsid w:val="00DA7272"/>
    <w:rsid w:val="00DA7B44"/>
    <w:rsid w:val="00DB3E8D"/>
    <w:rsid w:val="00DC050B"/>
    <w:rsid w:val="00DC1D1C"/>
    <w:rsid w:val="00DC3603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622"/>
    <w:rsid w:val="00E00463"/>
    <w:rsid w:val="00E028C7"/>
    <w:rsid w:val="00E03BA2"/>
    <w:rsid w:val="00E079BC"/>
    <w:rsid w:val="00E14281"/>
    <w:rsid w:val="00E142C5"/>
    <w:rsid w:val="00E2277D"/>
    <w:rsid w:val="00E25CFC"/>
    <w:rsid w:val="00E26291"/>
    <w:rsid w:val="00E2792A"/>
    <w:rsid w:val="00E30EC9"/>
    <w:rsid w:val="00E3263B"/>
    <w:rsid w:val="00E327EC"/>
    <w:rsid w:val="00E37B67"/>
    <w:rsid w:val="00E5223D"/>
    <w:rsid w:val="00E55799"/>
    <w:rsid w:val="00E56FB9"/>
    <w:rsid w:val="00E712E3"/>
    <w:rsid w:val="00E729BE"/>
    <w:rsid w:val="00E8408D"/>
    <w:rsid w:val="00E85ADF"/>
    <w:rsid w:val="00E9034A"/>
    <w:rsid w:val="00E97101"/>
    <w:rsid w:val="00E97C34"/>
    <w:rsid w:val="00EA1BAA"/>
    <w:rsid w:val="00EA2D7B"/>
    <w:rsid w:val="00EB141F"/>
    <w:rsid w:val="00EB1EB7"/>
    <w:rsid w:val="00EB60E3"/>
    <w:rsid w:val="00EB78D3"/>
    <w:rsid w:val="00EC7A89"/>
    <w:rsid w:val="00ED190A"/>
    <w:rsid w:val="00EE0AEC"/>
    <w:rsid w:val="00EE3B01"/>
    <w:rsid w:val="00EE3DEA"/>
    <w:rsid w:val="00EF0148"/>
    <w:rsid w:val="00EF3BF8"/>
    <w:rsid w:val="00EF4AC5"/>
    <w:rsid w:val="00EF552A"/>
    <w:rsid w:val="00F003A6"/>
    <w:rsid w:val="00F0438D"/>
    <w:rsid w:val="00F054D6"/>
    <w:rsid w:val="00F071A7"/>
    <w:rsid w:val="00F0790F"/>
    <w:rsid w:val="00F13222"/>
    <w:rsid w:val="00F200FD"/>
    <w:rsid w:val="00F20108"/>
    <w:rsid w:val="00F21811"/>
    <w:rsid w:val="00F25628"/>
    <w:rsid w:val="00F30938"/>
    <w:rsid w:val="00F3186A"/>
    <w:rsid w:val="00F37F16"/>
    <w:rsid w:val="00F42E52"/>
    <w:rsid w:val="00F52705"/>
    <w:rsid w:val="00F536F5"/>
    <w:rsid w:val="00F5542A"/>
    <w:rsid w:val="00F565E8"/>
    <w:rsid w:val="00F57C02"/>
    <w:rsid w:val="00F61316"/>
    <w:rsid w:val="00F63AC1"/>
    <w:rsid w:val="00F6765A"/>
    <w:rsid w:val="00F718B5"/>
    <w:rsid w:val="00F762EC"/>
    <w:rsid w:val="00F77F4C"/>
    <w:rsid w:val="00F8151A"/>
    <w:rsid w:val="00F87105"/>
    <w:rsid w:val="00F911BE"/>
    <w:rsid w:val="00F95626"/>
    <w:rsid w:val="00F95837"/>
    <w:rsid w:val="00F95990"/>
    <w:rsid w:val="00FA2B52"/>
    <w:rsid w:val="00FA594E"/>
    <w:rsid w:val="00FB1519"/>
    <w:rsid w:val="00FB2779"/>
    <w:rsid w:val="00FB41B6"/>
    <w:rsid w:val="00FB6277"/>
    <w:rsid w:val="00FB7799"/>
    <w:rsid w:val="00FC1608"/>
    <w:rsid w:val="00FC6073"/>
    <w:rsid w:val="00FE0549"/>
    <w:rsid w:val="00FE6182"/>
    <w:rsid w:val="00FF6BB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99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99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408F-D27C-4332-B114-2A34A9BC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</cp:lastModifiedBy>
  <cp:revision>16</cp:revision>
  <cp:lastPrinted>2014-06-02T07:51:00Z</cp:lastPrinted>
  <dcterms:created xsi:type="dcterms:W3CDTF">2014-05-27T13:44:00Z</dcterms:created>
  <dcterms:modified xsi:type="dcterms:W3CDTF">2014-06-02T07:54:00Z</dcterms:modified>
</cp:coreProperties>
</file>