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9E" w:rsidRPr="00AF043D" w:rsidRDefault="00537C9E" w:rsidP="00537C9E">
      <w:pPr>
        <w:pStyle w:val="Textkrper"/>
        <w:tabs>
          <w:tab w:val="left" w:pos="6237"/>
        </w:tabs>
        <w:rPr>
          <w:rFonts w:ascii="Arial" w:hAnsi="Arial" w:cs="Arial"/>
          <w:b/>
          <w:bCs w:val="0"/>
          <w:sz w:val="32"/>
          <w:szCs w:val="32"/>
        </w:rPr>
      </w:pPr>
      <w:r w:rsidRPr="00AF043D">
        <w:rPr>
          <w:rFonts w:ascii="Arial" w:hAnsi="Arial" w:cs="Arial"/>
          <w:b/>
          <w:bCs w:val="0"/>
          <w:sz w:val="32"/>
          <w:szCs w:val="32"/>
        </w:rPr>
        <w:t>OTH baut betriebliches Gesundheitsmanagement aus</w:t>
      </w:r>
    </w:p>
    <w:p w:rsidR="00537C9E" w:rsidRDefault="00537C9E" w:rsidP="00537C9E">
      <w:pPr>
        <w:pStyle w:val="Textkrper"/>
        <w:tabs>
          <w:tab w:val="left" w:pos="6237"/>
        </w:tabs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Unternehmen möchte Leistungsfähigkeit seiner Mitarbeiter erhalten – Investition in die Zukunft</w:t>
      </w:r>
    </w:p>
    <w:p w:rsidR="00DA7B44" w:rsidRDefault="00DA7B44" w:rsidP="00537C9E">
      <w:pPr>
        <w:pStyle w:val="Kopfzeile"/>
        <w:spacing w:line="360" w:lineRule="auto"/>
        <w:rPr>
          <w:rFonts w:ascii="Arial" w:hAnsi="Arial" w:cs="Arial"/>
          <w:b/>
          <w:bCs/>
        </w:rPr>
      </w:pPr>
    </w:p>
    <w:p w:rsidR="00537C9E" w:rsidRPr="008E6B33" w:rsidRDefault="00537C9E" w:rsidP="00537C9E">
      <w:pPr>
        <w:pStyle w:val="Kopfzeile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HAGEN </w:t>
      </w:r>
      <w:r w:rsidR="005D4EDF">
        <w:rPr>
          <w:rFonts w:ascii="Arial" w:hAnsi="Arial" w:cs="Arial"/>
        </w:rPr>
        <w:t>– Okt</w:t>
      </w:r>
      <w:r w:rsidR="00DA7B4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2013</w:t>
      </w:r>
      <w:r>
        <w:rPr>
          <w:rFonts w:ascii="Arial" w:hAnsi="Arial" w:cs="Arial"/>
          <w:b/>
          <w:bCs/>
        </w:rPr>
        <w:t xml:space="preserve">. OTH Oberflächentechnik Hagen baut </w:t>
      </w:r>
      <w:r w:rsidR="00AF1BDB">
        <w:rPr>
          <w:rFonts w:ascii="Arial" w:hAnsi="Arial" w:cs="Arial"/>
          <w:b/>
          <w:bCs/>
        </w:rPr>
        <w:t>ihr</w:t>
      </w:r>
      <w:r>
        <w:rPr>
          <w:rFonts w:ascii="Arial" w:hAnsi="Arial" w:cs="Arial"/>
          <w:b/>
          <w:bCs/>
        </w:rPr>
        <w:t xml:space="preserve"> betriebliches Gesundheitsmanagement gezielt aus. Das Unter</w:t>
      </w:r>
      <w:r w:rsidR="00BA1B4C">
        <w:rPr>
          <w:rFonts w:ascii="Arial" w:hAnsi="Arial" w:cs="Arial"/>
          <w:b/>
          <w:bCs/>
        </w:rPr>
        <w:t>nehmen bietet zunehmend Maßnahmen</w:t>
      </w:r>
      <w:r>
        <w:rPr>
          <w:rFonts w:ascii="Arial" w:hAnsi="Arial" w:cs="Arial"/>
          <w:b/>
          <w:bCs/>
        </w:rPr>
        <w:t>, von denen Mitarbeiter körperlich und mental profitieren. Die Bandbreite reicht von zusätzlichen Vorsorgeuntersuchungen über</w:t>
      </w:r>
      <w:r w:rsidR="00F0438D">
        <w:rPr>
          <w:rFonts w:ascii="Arial" w:hAnsi="Arial" w:cs="Arial"/>
          <w:b/>
          <w:bCs/>
        </w:rPr>
        <w:t xml:space="preserve"> Ergonomie</w:t>
      </w:r>
      <w:r>
        <w:rPr>
          <w:rFonts w:ascii="Arial" w:hAnsi="Arial" w:cs="Arial"/>
          <w:b/>
          <w:bCs/>
        </w:rPr>
        <w:t>-Schulungen bis zum Arbeitsbewältigungscoach</w:t>
      </w:r>
      <w:r w:rsidRPr="001A38EE">
        <w:rPr>
          <w:rFonts w:ascii="Arial" w:hAnsi="Arial" w:cs="Arial"/>
          <w:b/>
          <w:bCs/>
        </w:rPr>
        <w:t>ing.</w:t>
      </w:r>
    </w:p>
    <w:p w:rsidR="00537C9E" w:rsidRDefault="00537C9E" w:rsidP="00537C9E">
      <w:pPr>
        <w:pStyle w:val="Kopfzeile"/>
        <w:spacing w:line="360" w:lineRule="auto"/>
        <w:rPr>
          <w:rFonts w:ascii="Arial" w:hAnsi="Arial" w:cs="Arial"/>
          <w:b/>
          <w:bCs/>
        </w:rPr>
      </w:pPr>
    </w:p>
    <w:p w:rsidR="00537C9E" w:rsidRDefault="00537C9E" w:rsidP="00537C9E">
      <w:pPr>
        <w:pStyle w:val="Kopfzeile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Bewusste Entscheidung</w:t>
      </w:r>
    </w:p>
    <w:p w:rsidR="00537C9E" w:rsidRDefault="00537C9E" w:rsidP="00537C9E">
      <w:pPr>
        <w:pStyle w:val="Kopfzeile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OTH, seit 17 Jahren am Markt, arbeitet vor allem für </w:t>
      </w:r>
      <w:r w:rsidR="00D0669C">
        <w:rPr>
          <w:rFonts w:ascii="Arial" w:hAnsi="Arial" w:cs="Arial"/>
          <w:bCs/>
        </w:rPr>
        <w:t xml:space="preserve">die </w:t>
      </w:r>
      <w:r>
        <w:rPr>
          <w:rFonts w:ascii="Arial" w:hAnsi="Arial" w:cs="Arial"/>
          <w:bCs/>
        </w:rPr>
        <w:t>Automobil</w:t>
      </w:r>
      <w:r w:rsidR="00D0669C">
        <w:rPr>
          <w:rFonts w:ascii="Arial" w:hAnsi="Arial" w:cs="Arial"/>
          <w:bCs/>
        </w:rPr>
        <w:t>zuliefer-</w:t>
      </w:r>
      <w:r>
        <w:rPr>
          <w:rFonts w:ascii="Arial" w:hAnsi="Arial" w:cs="Arial"/>
          <w:bCs/>
        </w:rPr>
        <w:t xml:space="preserve"> und Luftfahrt</w:t>
      </w:r>
      <w:r w:rsidR="00D0669C">
        <w:rPr>
          <w:rFonts w:ascii="Arial" w:hAnsi="Arial" w:cs="Arial"/>
          <w:bCs/>
        </w:rPr>
        <w:t>branche</w:t>
      </w:r>
      <w:r>
        <w:rPr>
          <w:rFonts w:ascii="Arial" w:hAnsi="Arial" w:cs="Arial"/>
          <w:bCs/>
        </w:rPr>
        <w:t>. Die klare Entscheidung für die Einführung eines betrieblichen Gesundheitsmanagements ist nicht selbstverständlich im Bereich Klein- und Mittelunternehmen. Viele scheuen die Ausgaben, Gesundheitsaspekte sind allenfalls Randthemen. Das Hagener Unternehmen, seit zehn Jahren im Arbeitsschutz zertifiziert, hat sich bewusst dafür entschieden.</w:t>
      </w:r>
    </w:p>
    <w:p w:rsidR="00537C9E" w:rsidRDefault="00537C9E" w:rsidP="00537C9E">
      <w:pPr>
        <w:pStyle w:val="Kopfzeile"/>
        <w:spacing w:line="360" w:lineRule="auto"/>
        <w:rPr>
          <w:rFonts w:ascii="Arial" w:hAnsi="Arial" w:cs="Arial"/>
          <w:bCs/>
        </w:rPr>
      </w:pPr>
    </w:p>
    <w:p w:rsidR="00537C9E" w:rsidRPr="00BE4559" w:rsidRDefault="00537C9E" w:rsidP="00537C9E">
      <w:pPr>
        <w:pStyle w:val="Kopfzeile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Körperliche Belastungen reduzieren</w:t>
      </w:r>
    </w:p>
    <w:p w:rsidR="00537C9E" w:rsidRDefault="00537C9E" w:rsidP="00537C9E">
      <w:pPr>
        <w:pStyle w:val="Kopfzeile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Mit gezielten Maßnahmen reduziert OTH u. a. die körperlichen Belastungen für Rücken und Skelett. Ein Betriebsarzt führt Ergonomie-Schulungen durch. </w:t>
      </w:r>
      <w:r w:rsidR="00CB7B4A">
        <w:rPr>
          <w:rFonts w:ascii="Arial" w:hAnsi="Arial" w:cs="Arial"/>
          <w:bCs/>
        </w:rPr>
        <w:t>Natalie Langhoff betreut das Thema Gesundheitsmanag</w:t>
      </w:r>
      <w:r w:rsidR="00AF1BDB">
        <w:rPr>
          <w:rFonts w:ascii="Arial" w:hAnsi="Arial" w:cs="Arial"/>
          <w:bCs/>
        </w:rPr>
        <w:t>e</w:t>
      </w:r>
      <w:r w:rsidR="00CB7B4A">
        <w:rPr>
          <w:rFonts w:ascii="Arial" w:hAnsi="Arial" w:cs="Arial"/>
          <w:bCs/>
        </w:rPr>
        <w:t>ment</w:t>
      </w:r>
      <w:r w:rsidR="00AB5678">
        <w:rPr>
          <w:rFonts w:ascii="Arial" w:hAnsi="Arial" w:cs="Arial"/>
          <w:bCs/>
        </w:rPr>
        <w:t xml:space="preserve">: „Wir lassen die </w:t>
      </w:r>
      <w:r>
        <w:rPr>
          <w:rFonts w:ascii="Arial" w:hAnsi="Arial" w:cs="Arial"/>
          <w:bCs/>
        </w:rPr>
        <w:t xml:space="preserve">Arbeitsplätze </w:t>
      </w:r>
      <w:r w:rsidRPr="003040D1">
        <w:rPr>
          <w:rFonts w:ascii="Arial" w:hAnsi="Arial" w:cs="Arial"/>
          <w:bCs/>
        </w:rPr>
        <w:t>von S</w:t>
      </w:r>
      <w:r w:rsidR="00AB5678">
        <w:rPr>
          <w:rFonts w:ascii="Arial" w:hAnsi="Arial" w:cs="Arial"/>
          <w:bCs/>
        </w:rPr>
        <w:t xml:space="preserve">pezialisten </w:t>
      </w:r>
      <w:r w:rsidR="00D0669C">
        <w:rPr>
          <w:rFonts w:ascii="Arial" w:hAnsi="Arial" w:cs="Arial"/>
          <w:bCs/>
        </w:rPr>
        <w:t>beurteilen</w:t>
      </w:r>
      <w:r w:rsidR="00AB5678">
        <w:rPr>
          <w:rFonts w:ascii="Arial" w:hAnsi="Arial" w:cs="Arial"/>
          <w:bCs/>
        </w:rPr>
        <w:t xml:space="preserve"> und stellen</w:t>
      </w:r>
      <w:r w:rsidRPr="003040D1">
        <w:rPr>
          <w:rFonts w:ascii="Arial" w:hAnsi="Arial" w:cs="Arial"/>
          <w:bCs/>
        </w:rPr>
        <w:t xml:space="preserve"> bei Bedarf Rücken- und Gelenkstützen zur Verfügung. Jeder Mitarbeiter bekommt auf Wunsch eine Zusatzversicherung für Zähne, Vorsorgeuntersuchungen und Sehhilfen.</w:t>
      </w:r>
      <w:r w:rsidR="00AB5678">
        <w:rPr>
          <w:rFonts w:ascii="Arial" w:hAnsi="Arial" w:cs="Arial"/>
          <w:bCs/>
        </w:rPr>
        <w:t>“</w:t>
      </w:r>
    </w:p>
    <w:p w:rsidR="00537C9E" w:rsidRDefault="00537C9E" w:rsidP="00537C9E">
      <w:pPr>
        <w:pStyle w:val="Kopfzeile"/>
        <w:spacing w:line="360" w:lineRule="auto"/>
        <w:rPr>
          <w:rFonts w:ascii="Arial" w:hAnsi="Arial" w:cs="Arial"/>
          <w:bCs/>
        </w:rPr>
      </w:pPr>
    </w:p>
    <w:p w:rsidR="00537C9E" w:rsidRPr="009D1FCE" w:rsidRDefault="00537C9E" w:rsidP="00537C9E">
      <w:pPr>
        <w:pStyle w:val="Kopfzeile"/>
        <w:spacing w:line="360" w:lineRule="auto"/>
        <w:rPr>
          <w:rFonts w:ascii="Arial" w:hAnsi="Arial" w:cs="Arial"/>
          <w:b/>
          <w:bCs/>
        </w:rPr>
      </w:pPr>
      <w:r w:rsidRPr="009D1FCE">
        <w:rPr>
          <w:rFonts w:ascii="Arial" w:hAnsi="Arial" w:cs="Arial"/>
          <w:b/>
          <w:bCs/>
        </w:rPr>
        <w:t>Arbeitsbewältigungscoaching, Sport und gesunde Ernährung</w:t>
      </w:r>
    </w:p>
    <w:p w:rsidR="00537C9E" w:rsidRDefault="00537C9E" w:rsidP="00537C9E">
      <w:pPr>
        <w:pStyle w:val="Kopfzeile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Ein weiterer Schritt ist das Arbeitsbewältigungscoaching mit Einzelgesprächen. Der Work </w:t>
      </w:r>
      <w:proofErr w:type="spellStart"/>
      <w:r>
        <w:rPr>
          <w:rFonts w:ascii="Arial" w:hAnsi="Arial" w:cs="Arial"/>
          <w:bCs/>
        </w:rPr>
        <w:t>Ability</w:t>
      </w:r>
      <w:proofErr w:type="spellEnd"/>
      <w:r>
        <w:rPr>
          <w:rFonts w:ascii="Arial" w:hAnsi="Arial" w:cs="Arial"/>
          <w:bCs/>
        </w:rPr>
        <w:t xml:space="preserve"> Index (WAI) hilft der Geschäftsführung konkrete Schritte zum Erhalt und zur Optimierung d</w:t>
      </w:r>
      <w:r w:rsidR="005A4022">
        <w:rPr>
          <w:rFonts w:ascii="Arial" w:hAnsi="Arial" w:cs="Arial"/>
          <w:bCs/>
        </w:rPr>
        <w:t xml:space="preserve">er Arbeitsfähigkeit </w:t>
      </w:r>
      <w:r w:rsidR="001B06C8">
        <w:rPr>
          <w:rFonts w:ascii="Arial" w:hAnsi="Arial" w:cs="Arial"/>
          <w:bCs/>
        </w:rPr>
        <w:t>einzuleiten</w:t>
      </w:r>
      <w:r>
        <w:rPr>
          <w:rFonts w:ascii="Arial" w:hAnsi="Arial" w:cs="Arial"/>
          <w:bCs/>
        </w:rPr>
        <w:t>. Kostenlose Getränke, ein Obstkorb und Sportangebote ergänzen das Präventivprogramm.</w:t>
      </w:r>
    </w:p>
    <w:p w:rsidR="00537C9E" w:rsidRDefault="00537C9E" w:rsidP="00537C9E">
      <w:pPr>
        <w:pStyle w:val="Kopfzeile"/>
        <w:spacing w:line="360" w:lineRule="auto"/>
        <w:rPr>
          <w:rFonts w:ascii="Arial" w:hAnsi="Arial" w:cs="Arial"/>
          <w:bCs/>
        </w:rPr>
      </w:pPr>
    </w:p>
    <w:p w:rsidR="00537C9E" w:rsidRPr="009D1FCE" w:rsidRDefault="00537C9E" w:rsidP="00537C9E">
      <w:pPr>
        <w:pStyle w:val="Kopfzeile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Mitarbeiter sind Aushängeschild</w:t>
      </w:r>
    </w:p>
    <w:p w:rsidR="00537C9E" w:rsidRDefault="00537C9E" w:rsidP="00537C9E">
      <w:pPr>
        <w:pStyle w:val="Kopfzeile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Für Geschäftsführer Udo Gensowski ist der zeitliche und finanzielle Aufwand eine sinnvolle Investition in die Zukunft: „Qualifizierte Mitarbeiter sind unser Aushängeschild. Wir möchten nachhaltig ihre Leistungsfähigkeit, ihre Motivation und ihre Zufriedenheit erhalten.“</w:t>
      </w:r>
    </w:p>
    <w:p w:rsidR="00537C9E" w:rsidRPr="001A09EF" w:rsidRDefault="005A4022" w:rsidP="00537C9E">
      <w:pPr>
        <w:pStyle w:val="Kopfzeile"/>
        <w:spacing w:line="360" w:lineRule="auto"/>
        <w:rPr>
          <w:rFonts w:ascii="Arial" w:hAnsi="Arial" w:cs="Arial"/>
          <w:bCs/>
        </w:rPr>
      </w:pPr>
      <w:r>
        <w:rPr>
          <w:rStyle w:val="apple-style-span"/>
          <w:rFonts w:ascii="Arial" w:hAnsi="Arial" w:cs="Arial"/>
          <w:color w:val="000000"/>
          <w:sz w:val="16"/>
          <w:szCs w:val="16"/>
        </w:rPr>
        <w:t>Text 1.8</w:t>
      </w:r>
      <w:bookmarkStart w:id="0" w:name="_GoBack"/>
      <w:bookmarkEnd w:id="0"/>
      <w:r w:rsidR="00CD4257">
        <w:rPr>
          <w:rStyle w:val="apple-style-span"/>
          <w:rFonts w:ascii="Arial" w:hAnsi="Arial" w:cs="Arial"/>
          <w:color w:val="000000"/>
          <w:sz w:val="16"/>
          <w:szCs w:val="16"/>
        </w:rPr>
        <w:t>97</w:t>
      </w:r>
      <w:r w:rsidR="008219C1">
        <w:rPr>
          <w:rStyle w:val="apple-style-span"/>
          <w:rFonts w:ascii="Arial" w:hAnsi="Arial" w:cs="Arial"/>
          <w:color w:val="000000"/>
          <w:sz w:val="16"/>
          <w:szCs w:val="16"/>
        </w:rPr>
        <w:t xml:space="preserve"> </w:t>
      </w:r>
      <w:r w:rsidR="00537C9E" w:rsidRPr="0034159C">
        <w:rPr>
          <w:rStyle w:val="apple-style-span"/>
          <w:rFonts w:ascii="Arial" w:hAnsi="Arial" w:cs="Arial"/>
          <w:color w:val="000000"/>
          <w:sz w:val="16"/>
          <w:szCs w:val="16"/>
        </w:rPr>
        <w:t>Z. inkl. Leerz.</w:t>
      </w:r>
    </w:p>
    <w:p w:rsidR="00537C9E" w:rsidRDefault="00537C9E" w:rsidP="00537C9E">
      <w:pPr>
        <w:pStyle w:val="Default"/>
        <w:rPr>
          <w:b/>
          <w:bCs/>
          <w:sz w:val="20"/>
          <w:szCs w:val="20"/>
        </w:rPr>
      </w:pPr>
    </w:p>
    <w:p w:rsidR="00537C9E" w:rsidRDefault="00537C9E" w:rsidP="00537C9E">
      <w:pPr>
        <w:pStyle w:val="Default"/>
        <w:rPr>
          <w:sz w:val="20"/>
          <w:szCs w:val="20"/>
        </w:rPr>
      </w:pPr>
      <w:r w:rsidRPr="0080570C">
        <w:rPr>
          <w:b/>
          <w:bCs/>
          <w:sz w:val="20"/>
          <w:szCs w:val="20"/>
        </w:rPr>
        <w:t xml:space="preserve">BU </w:t>
      </w:r>
      <w:r>
        <w:rPr>
          <w:sz w:val="20"/>
          <w:szCs w:val="20"/>
        </w:rPr>
        <w:t>Foto Nr.</w:t>
      </w:r>
      <w:r w:rsidR="00CB7B4A">
        <w:rPr>
          <w:sz w:val="20"/>
          <w:szCs w:val="20"/>
        </w:rPr>
        <w:t xml:space="preserve"> 2</w:t>
      </w:r>
    </w:p>
    <w:p w:rsidR="00CB7B4A" w:rsidRDefault="00CB7B4A" w:rsidP="00537C9E">
      <w:pPr>
        <w:pStyle w:val="Default"/>
        <w:rPr>
          <w:bCs/>
          <w:sz w:val="20"/>
          <w:szCs w:val="20"/>
        </w:rPr>
      </w:pPr>
      <w:r>
        <w:rPr>
          <w:sz w:val="20"/>
          <w:szCs w:val="20"/>
        </w:rPr>
        <w:t xml:space="preserve">Udo Gensowski, </w:t>
      </w:r>
      <w:r w:rsidRPr="00CB7B4A">
        <w:rPr>
          <w:sz w:val="20"/>
          <w:szCs w:val="20"/>
        </w:rPr>
        <w:t xml:space="preserve">Geschäftsführer OTH </w:t>
      </w:r>
      <w:r w:rsidRPr="00CB7B4A">
        <w:rPr>
          <w:bCs/>
          <w:sz w:val="20"/>
          <w:szCs w:val="20"/>
        </w:rPr>
        <w:t>Oberflächentechnik</w:t>
      </w:r>
    </w:p>
    <w:p w:rsidR="00CB7B4A" w:rsidRDefault="00CB7B4A" w:rsidP="00537C9E">
      <w:pPr>
        <w:pStyle w:val="Default"/>
        <w:rPr>
          <w:bCs/>
          <w:sz w:val="20"/>
          <w:szCs w:val="20"/>
        </w:rPr>
      </w:pPr>
    </w:p>
    <w:p w:rsidR="00CB7B4A" w:rsidRDefault="00CB7B4A" w:rsidP="00537C9E">
      <w:pPr>
        <w:pStyle w:val="Default"/>
        <w:rPr>
          <w:bCs/>
          <w:sz w:val="20"/>
          <w:szCs w:val="20"/>
        </w:rPr>
      </w:pPr>
      <w:r w:rsidRPr="00CB7B4A">
        <w:rPr>
          <w:b/>
          <w:bCs/>
          <w:sz w:val="20"/>
          <w:szCs w:val="20"/>
        </w:rPr>
        <w:t>BU</w:t>
      </w:r>
      <w:r>
        <w:rPr>
          <w:bCs/>
          <w:sz w:val="20"/>
          <w:szCs w:val="20"/>
        </w:rPr>
        <w:t xml:space="preserve"> Foto Nr. 4</w:t>
      </w:r>
    </w:p>
    <w:p w:rsidR="00CB7B4A" w:rsidRDefault="00CB7B4A" w:rsidP="00537C9E">
      <w:pPr>
        <w:pStyle w:val="Default"/>
        <w:rPr>
          <w:sz w:val="20"/>
          <w:szCs w:val="20"/>
        </w:rPr>
      </w:pPr>
      <w:r>
        <w:rPr>
          <w:bCs/>
          <w:sz w:val="20"/>
          <w:szCs w:val="20"/>
        </w:rPr>
        <w:t xml:space="preserve">Natalie Langhoff betreut bei </w:t>
      </w:r>
      <w:r w:rsidR="00AF1BDB">
        <w:rPr>
          <w:bCs/>
          <w:sz w:val="20"/>
          <w:szCs w:val="20"/>
        </w:rPr>
        <w:t xml:space="preserve">OTH </w:t>
      </w:r>
      <w:r w:rsidR="00F0790F">
        <w:rPr>
          <w:bCs/>
          <w:sz w:val="20"/>
          <w:szCs w:val="20"/>
        </w:rPr>
        <w:t>das Thema Gesundheitsmanagement</w:t>
      </w:r>
    </w:p>
    <w:p w:rsidR="00537C9E" w:rsidRDefault="00537C9E" w:rsidP="00537C9E">
      <w:pPr>
        <w:pStyle w:val="Default"/>
        <w:rPr>
          <w:sz w:val="20"/>
          <w:szCs w:val="20"/>
        </w:rPr>
      </w:pPr>
    </w:p>
    <w:p w:rsidR="00537C9E" w:rsidRDefault="00537C9E" w:rsidP="00537C9E">
      <w:pPr>
        <w:pStyle w:val="Textkrper"/>
        <w:tabs>
          <w:tab w:val="left" w:pos="6237"/>
        </w:tabs>
        <w:spacing w:line="240" w:lineRule="auto"/>
        <w:jc w:val="both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/>
          <w:bCs w:val="0"/>
          <w:sz w:val="18"/>
          <w:szCs w:val="18"/>
        </w:rPr>
        <w:t>Foto</w:t>
      </w:r>
      <w:r w:rsidR="00633FD7">
        <w:rPr>
          <w:rFonts w:ascii="Arial" w:hAnsi="Arial" w:cs="Arial"/>
          <w:b/>
          <w:bCs w:val="0"/>
          <w:sz w:val="18"/>
          <w:szCs w:val="18"/>
        </w:rPr>
        <w:t>s</w:t>
      </w:r>
      <w:r>
        <w:rPr>
          <w:rFonts w:ascii="Arial" w:hAnsi="Arial" w:cs="Arial"/>
          <w:b/>
          <w:bCs w:val="0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OTH Hagen </w:t>
      </w:r>
      <w:r>
        <w:rPr>
          <w:rFonts w:ascii="Arial" w:hAnsi="Arial" w:cs="Arial"/>
          <w:bCs w:val="0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 w:val="0"/>
          <w:sz w:val="18"/>
          <w:szCs w:val="18"/>
        </w:rPr>
        <w:t>Abdruck honorarfrei – bitte nur mit Quellenangabe.</w:t>
      </w:r>
    </w:p>
    <w:p w:rsidR="00537C9E" w:rsidRDefault="00537C9E" w:rsidP="00537C9E">
      <w:pPr>
        <w:pStyle w:val="Textkrper"/>
        <w:tabs>
          <w:tab w:val="left" w:pos="6237"/>
        </w:tabs>
        <w:spacing w:line="240" w:lineRule="auto"/>
        <w:jc w:val="both"/>
        <w:rPr>
          <w:rFonts w:ascii="Arial" w:hAnsi="Arial" w:cs="Arial"/>
          <w:b/>
          <w:bCs w:val="0"/>
          <w:sz w:val="18"/>
          <w:szCs w:val="18"/>
        </w:rPr>
      </w:pPr>
    </w:p>
    <w:p w:rsidR="00537C9E" w:rsidRDefault="00537C9E" w:rsidP="00537C9E">
      <w:pPr>
        <w:pStyle w:val="Textkrper"/>
        <w:tabs>
          <w:tab w:val="left" w:pos="6237"/>
        </w:tabs>
        <w:spacing w:line="240" w:lineRule="auto"/>
        <w:jc w:val="both"/>
        <w:rPr>
          <w:rFonts w:ascii="Arial" w:hAnsi="Arial" w:cs="Arial"/>
          <w:b/>
          <w:bCs w:val="0"/>
          <w:sz w:val="18"/>
          <w:szCs w:val="18"/>
        </w:rPr>
      </w:pPr>
    </w:p>
    <w:p w:rsidR="00537C9E" w:rsidRPr="00394498" w:rsidRDefault="00537C9E" w:rsidP="00537C9E">
      <w:pPr>
        <w:pStyle w:val="Kopfzeile"/>
        <w:rPr>
          <w:rFonts w:ascii="Arial" w:hAnsi="Arial" w:cs="Arial"/>
          <w:b/>
          <w:bCs/>
          <w:sz w:val="18"/>
          <w:szCs w:val="18"/>
        </w:rPr>
      </w:pPr>
      <w:r w:rsidRPr="00394498">
        <w:rPr>
          <w:rFonts w:ascii="Arial" w:hAnsi="Arial" w:cs="Arial"/>
          <w:b/>
          <w:bCs/>
          <w:sz w:val="18"/>
          <w:szCs w:val="18"/>
        </w:rPr>
        <w:t>KURZPROFIL</w:t>
      </w:r>
      <w:r w:rsidR="009F49B0" w:rsidRPr="00394498">
        <w:rPr>
          <w:rFonts w:ascii="Arial" w:hAnsi="Arial" w:cs="Arial"/>
          <w:b/>
          <w:bCs/>
          <w:sz w:val="18"/>
          <w:szCs w:val="18"/>
        </w:rPr>
        <w:t xml:space="preserve"> OTH</w:t>
      </w:r>
    </w:p>
    <w:p w:rsidR="009F49B0" w:rsidRPr="00394498" w:rsidRDefault="009F49B0" w:rsidP="009F49B0">
      <w:pPr>
        <w:rPr>
          <w:rFonts w:ascii="Arial" w:hAnsi="Arial" w:cs="Arial"/>
          <w:sz w:val="18"/>
          <w:szCs w:val="18"/>
        </w:rPr>
      </w:pPr>
      <w:r w:rsidRPr="00394498">
        <w:rPr>
          <w:rFonts w:ascii="Arial" w:hAnsi="Arial" w:cs="Arial"/>
          <w:sz w:val="18"/>
          <w:szCs w:val="18"/>
        </w:rPr>
        <w:t xml:space="preserve">Die OTH Hagen ist ein leistungsstarker Spezialist für Oberflächentechnik. Das Angebot umfasst Trommelverzinken und Dickschichtpassivieren, </w:t>
      </w:r>
      <w:proofErr w:type="spellStart"/>
      <w:r w:rsidRPr="00394498">
        <w:rPr>
          <w:rFonts w:ascii="Arial" w:hAnsi="Arial" w:cs="Arial"/>
          <w:sz w:val="18"/>
          <w:szCs w:val="18"/>
        </w:rPr>
        <w:t>Wasserstoffentspröden</w:t>
      </w:r>
      <w:proofErr w:type="spellEnd"/>
      <w:r w:rsidRPr="00394498">
        <w:rPr>
          <w:rFonts w:ascii="Arial" w:hAnsi="Arial" w:cs="Arial"/>
          <w:sz w:val="18"/>
          <w:szCs w:val="18"/>
        </w:rPr>
        <w:t>,</w:t>
      </w:r>
      <w:r w:rsidRPr="00394498">
        <w:rPr>
          <w:rFonts w:ascii="Arial" w:hAnsi="Arial" w:cs="Arial"/>
          <w:sz w:val="18"/>
          <w:szCs w:val="18"/>
        </w:rPr>
        <w:br/>
        <w:t>Gelb-</w:t>
      </w:r>
      <w:proofErr w:type="spellStart"/>
      <w:r w:rsidRPr="00394498">
        <w:rPr>
          <w:rFonts w:ascii="Arial" w:hAnsi="Arial" w:cs="Arial"/>
          <w:sz w:val="18"/>
          <w:szCs w:val="18"/>
        </w:rPr>
        <w:t>Chromatieren</w:t>
      </w:r>
      <w:proofErr w:type="spellEnd"/>
      <w:r w:rsidRPr="00394498">
        <w:rPr>
          <w:rFonts w:ascii="Arial" w:hAnsi="Arial" w:cs="Arial"/>
          <w:sz w:val="18"/>
          <w:szCs w:val="18"/>
        </w:rPr>
        <w:t xml:space="preserve"> von Zink und Aluminium, chemisch Entgraten, Edelstahlbeizen und Passivieren, Elektropolieren, Titan- und Kupferbeizen, Zink- und Manganphosphatieren sowie Gleitbeschichtungen. Auch schwierige Materialkombinationen und sperrige Abmessungen gehören zum Programm des kundenorientierten Familienunternehmens.</w:t>
      </w:r>
    </w:p>
    <w:p w:rsidR="009E2F6A" w:rsidRPr="00537C9E" w:rsidRDefault="009E2F6A" w:rsidP="00537C9E"/>
    <w:sectPr w:rsidR="009E2F6A" w:rsidRPr="00537C9E" w:rsidSect="00D44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701" w:bottom="913" w:left="1701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3C" w:rsidRDefault="00492B3C">
      <w:r>
        <w:separator/>
      </w:r>
    </w:p>
  </w:endnote>
  <w:endnote w:type="continuationSeparator" w:id="0">
    <w:p w:rsidR="00492B3C" w:rsidRDefault="0049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C9" w:rsidRDefault="00D44007">
    <w:pPr>
      <w:pStyle w:val="Fuzeile"/>
      <w:rPr>
        <w:rFonts w:ascii="Frutiger LT 45 Light" w:hAnsi="Frutiger LT 45 Light" w:cs="Arial"/>
        <w:sz w:val="18"/>
      </w:rPr>
    </w:pPr>
    <w:r>
      <w:rPr>
        <w:rFonts w:ascii="Frutiger LT 45 Light" w:hAnsi="Frutiger LT 45 Light" w:cs="Arial"/>
        <w:sz w:val="18"/>
      </w:rPr>
      <w:fldChar w:fldCharType="begin"/>
    </w:r>
    <w:r>
      <w:rPr>
        <w:rFonts w:ascii="Frutiger LT 45 Light" w:hAnsi="Frutiger LT 45 Light" w:cs="Arial"/>
        <w:sz w:val="18"/>
      </w:rPr>
      <w:instrText xml:space="preserve"> FILENAME </w:instrText>
    </w:r>
    <w:r>
      <w:rPr>
        <w:rFonts w:ascii="Frutiger LT 45 Light" w:hAnsi="Frutiger LT 45 Light" w:cs="Arial"/>
        <w:sz w:val="18"/>
      </w:rPr>
      <w:fldChar w:fldCharType="separate"/>
    </w:r>
    <w:r w:rsidR="009A6207">
      <w:rPr>
        <w:rFonts w:ascii="Frutiger LT 45 Light" w:hAnsi="Frutiger LT 45 Light" w:cs="Arial"/>
        <w:noProof/>
        <w:sz w:val="18"/>
      </w:rPr>
      <w:t>02-13-zertifizierung-creditreform</w:t>
    </w:r>
    <w:r>
      <w:rPr>
        <w:rFonts w:ascii="Frutiger LT 45 Light" w:hAnsi="Frutiger LT 45 Light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proofErr w:type="spellStart"/>
    <w:r>
      <w:rPr>
        <w:rFonts w:ascii="Arial" w:hAnsi="Arial" w:cs="Arial"/>
        <w:b w:val="0"/>
        <w:bCs/>
        <w:i w:val="0"/>
        <w:iCs/>
        <w:sz w:val="16"/>
      </w:rPr>
      <w:t>Selbecker</w:t>
    </w:r>
    <w:proofErr w:type="spellEnd"/>
    <w:r>
      <w:rPr>
        <w:rFonts w:ascii="Arial" w:hAnsi="Arial" w:cs="Arial"/>
        <w:b w:val="0"/>
        <w:bCs/>
        <w:i w:val="0"/>
        <w:iCs/>
        <w:sz w:val="16"/>
      </w:rPr>
      <w:t xml:space="preserve"> Str. 145-149, 58091 Hagen, </w:t>
    </w:r>
    <w:proofErr w:type="spellStart"/>
    <w:r w:rsidRPr="00D15B62">
      <w:rPr>
        <w:rFonts w:ascii="Arial" w:hAnsi="Arial" w:cs="Arial"/>
        <w:b w:val="0"/>
        <w:bCs/>
        <w:i w:val="0"/>
        <w:iCs/>
        <w:sz w:val="16"/>
        <w:szCs w:val="16"/>
      </w:rPr>
      <w:t>fon</w:t>
    </w:r>
    <w:proofErr w:type="spellEnd"/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>info@oth-hagen.de, www.oth</w:t>
    </w:r>
    <w:r w:rsidRPr="00D15B62">
      <w:rPr>
        <w:rFonts w:ascii="Arial" w:hAnsi="Arial" w:cs="Arial"/>
        <w:b w:val="0"/>
        <w:bCs/>
        <w:i w:val="0"/>
        <w:iCs/>
        <w:sz w:val="16"/>
        <w:szCs w:val="16"/>
      </w:rPr>
      <w:t>-hagen.de</w:t>
    </w:r>
  </w:p>
  <w:p w:rsidR="00DC050B" w:rsidRDefault="00DC050B" w:rsidP="00DC050B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 w:rsidR="00633FD7">
      <w:rPr>
        <w:rFonts w:ascii="Arial" w:hAnsi="Arial" w:cs="Arial"/>
        <w:iCs/>
        <w:sz w:val="16"/>
      </w:rPr>
      <w:t xml:space="preserve"> www.oth-hagen.de - Presse</w:t>
    </w:r>
  </w:p>
  <w:p w:rsidR="00DC050B" w:rsidRDefault="00DC050B" w:rsidP="00DC050B">
    <w:pPr>
      <w:rPr>
        <w:rFonts w:ascii="Arial" w:hAnsi="Arial" w:cs="Arial"/>
        <w:iCs/>
        <w:sz w:val="16"/>
      </w:rPr>
    </w:pPr>
  </w:p>
  <w:p w:rsidR="00DC050B" w:rsidRPr="001D4519" w:rsidRDefault="00DC050B" w:rsidP="00DC050B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:rsidR="00DC050B" w:rsidRPr="001D4519" w:rsidRDefault="00DC050B" w:rsidP="00DC050B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:rsidR="00DC050B" w:rsidRPr="00DC050B" w:rsidRDefault="00DC050B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proofErr w:type="spellStart"/>
    <w:r>
      <w:rPr>
        <w:rFonts w:ascii="Arial" w:hAnsi="Arial" w:cs="Arial"/>
        <w:b w:val="0"/>
        <w:bCs/>
        <w:i w:val="0"/>
        <w:iCs/>
        <w:sz w:val="16"/>
      </w:rPr>
      <w:t>Selbecker</w:t>
    </w:r>
    <w:proofErr w:type="spellEnd"/>
    <w:r>
      <w:rPr>
        <w:rFonts w:ascii="Arial" w:hAnsi="Arial" w:cs="Arial"/>
        <w:b w:val="0"/>
        <w:bCs/>
        <w:i w:val="0"/>
        <w:iCs/>
        <w:sz w:val="16"/>
      </w:rPr>
      <w:t xml:space="preserve"> Str. 145-149, 58091 Hagen, </w:t>
    </w:r>
    <w:proofErr w:type="spellStart"/>
    <w:r w:rsidRPr="00D15B62">
      <w:rPr>
        <w:rFonts w:ascii="Arial" w:hAnsi="Arial" w:cs="Arial"/>
        <w:b w:val="0"/>
        <w:bCs/>
        <w:i w:val="0"/>
        <w:iCs/>
        <w:sz w:val="16"/>
        <w:szCs w:val="16"/>
      </w:rPr>
      <w:t>fon</w:t>
    </w:r>
    <w:proofErr w:type="spellEnd"/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>info@oth-hagen.de, www.oth</w:t>
    </w:r>
    <w:r w:rsidRPr="00D15B62">
      <w:rPr>
        <w:rFonts w:ascii="Arial" w:hAnsi="Arial" w:cs="Arial"/>
        <w:b w:val="0"/>
        <w:bCs/>
        <w:i w:val="0"/>
        <w:iCs/>
        <w:sz w:val="16"/>
        <w:szCs w:val="16"/>
      </w:rPr>
      <w:t>-hagen.de</w:t>
    </w:r>
  </w:p>
  <w:p w:rsidR="007046D5" w:rsidRDefault="007046D5" w:rsidP="007046D5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>
      <w:rPr>
        <w:rFonts w:ascii="Arial" w:hAnsi="Arial" w:cs="Arial"/>
        <w:iCs/>
        <w:sz w:val="16"/>
      </w:rPr>
      <w:t xml:space="preserve"> www.oth-hagen.de - Presse</w:t>
    </w:r>
  </w:p>
  <w:p w:rsidR="007046D5" w:rsidRDefault="007046D5" w:rsidP="007046D5">
    <w:pPr>
      <w:rPr>
        <w:rFonts w:ascii="Arial" w:hAnsi="Arial" w:cs="Arial"/>
        <w:iCs/>
        <w:sz w:val="16"/>
      </w:rPr>
    </w:pPr>
  </w:p>
  <w:p w:rsidR="007046D5" w:rsidRPr="001D4519" w:rsidRDefault="007046D5" w:rsidP="007046D5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:rsidR="007046D5" w:rsidRPr="001D4519" w:rsidRDefault="007046D5" w:rsidP="007046D5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</w:t>
    </w:r>
    <w:r w:rsidR="004A5EF8">
      <w:rPr>
        <w:rFonts w:ascii="Arial" w:hAnsi="Arial" w:cs="Arial"/>
        <w:iCs/>
        <w:sz w:val="16"/>
        <w:szCs w:val="16"/>
        <w:lang w:val="en-US"/>
      </w:rPr>
      <w:t>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:rsidR="00E30EC9" w:rsidRPr="007046D5" w:rsidRDefault="00E30EC9" w:rsidP="007046D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3C" w:rsidRDefault="00492B3C">
      <w:r>
        <w:separator/>
      </w:r>
    </w:p>
  </w:footnote>
  <w:footnote w:type="continuationSeparator" w:id="0">
    <w:p w:rsidR="00492B3C" w:rsidRDefault="00492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C9" w:rsidRDefault="00D44007">
    <w:pPr>
      <w:pStyle w:val="Kopfzeile"/>
      <w:jc w:val="right"/>
    </w:pPr>
    <w:r>
      <w:rPr>
        <w:rStyle w:val="Seitenzahl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C9" w:rsidRDefault="0099484E">
    <w:pPr>
      <w:pStyle w:val="berschrift7"/>
      <w:rPr>
        <w:lang w:val="fr-FR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0288" behindDoc="1" locked="0" layoutInCell="1" allowOverlap="1" wp14:anchorId="4554A70A" wp14:editId="5B9911BC">
          <wp:simplePos x="0" y="0"/>
          <wp:positionH relativeFrom="column">
            <wp:posOffset>4930140</wp:posOffset>
          </wp:positionH>
          <wp:positionV relativeFrom="paragraph">
            <wp:posOffset>-323850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0EC9" w:rsidRDefault="00E30EC9">
    <w:pPr>
      <w:pStyle w:val="Kopfzeile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3D" w:rsidRPr="00411CF2" w:rsidRDefault="0099484E" w:rsidP="00E5223D">
    <w:pPr>
      <w:pStyle w:val="berschrift7"/>
      <w:rPr>
        <w:b/>
        <w:i w:val="0"/>
        <w:iCs w:val="0"/>
        <w:caps/>
        <w:sz w:val="24"/>
        <w:lang w:val="it-IT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-295275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23D" w:rsidRPr="0049149C">
      <w:rPr>
        <w:b/>
        <w:bCs/>
        <w:i w:val="0"/>
        <w:iCs w:val="0"/>
        <w:color w:val="A6A6A6" w:themeColor="background1" w:themeShade="A6"/>
        <w:sz w:val="40"/>
        <w:szCs w:val="40"/>
        <w:lang w:val="it-IT"/>
      </w:rPr>
      <w:t>PRESSEINFO</w:t>
    </w:r>
    <w:r w:rsidR="00E5223D">
      <w:rPr>
        <w:b/>
        <w:bCs/>
        <w:i w:val="0"/>
        <w:iCs w:val="0"/>
        <w:color w:val="A6A6A6" w:themeColor="background1" w:themeShade="A6"/>
        <w:lang w:val="it-IT"/>
      </w:rPr>
      <w:t xml:space="preserve">   </w:t>
    </w:r>
    <w:r w:rsidR="00E5223D" w:rsidRPr="00044C12">
      <w:rPr>
        <w:i w:val="0"/>
        <w:iCs w:val="0"/>
        <w:color w:val="A6A6A6" w:themeColor="background1" w:themeShade="A6"/>
        <w:sz w:val="24"/>
        <w:lang w:val="it-IT"/>
      </w:rPr>
      <w:t>Nr.</w:t>
    </w:r>
    <w:r w:rsidR="005D207E">
      <w:rPr>
        <w:i w:val="0"/>
        <w:iCs w:val="0"/>
        <w:caps/>
        <w:color w:val="A6A6A6" w:themeColor="background1" w:themeShade="A6"/>
        <w:sz w:val="24"/>
        <w:lang w:val="it-IT"/>
      </w:rPr>
      <w:t>01</w:t>
    </w:r>
    <w:r w:rsidR="008C075D">
      <w:rPr>
        <w:i w:val="0"/>
        <w:iCs w:val="0"/>
        <w:caps/>
        <w:color w:val="A6A6A6" w:themeColor="background1" w:themeShade="A6"/>
        <w:sz w:val="24"/>
        <w:lang w:val="it-IT"/>
      </w:rPr>
      <w:t>-13</w:t>
    </w:r>
    <w:r w:rsidR="00411CF2">
      <w:rPr>
        <w:i w:val="0"/>
        <w:iCs w:val="0"/>
        <w:caps/>
        <w:color w:val="A6A6A6" w:themeColor="background1" w:themeShade="A6"/>
        <w:sz w:val="24"/>
        <w:lang w:val="it-IT"/>
      </w:rPr>
      <w:tab/>
    </w:r>
    <w:r w:rsidR="00411CF2">
      <w:rPr>
        <w:i w:val="0"/>
        <w:iCs w:val="0"/>
        <w:caps/>
        <w:color w:val="A6A6A6" w:themeColor="background1" w:themeShade="A6"/>
        <w:sz w:val="24"/>
        <w:lang w:val="it-IT"/>
      </w:rPr>
      <w:tab/>
    </w:r>
  </w:p>
  <w:p w:rsidR="00E30EC9" w:rsidRDefault="00E30EC9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7B7"/>
    <w:multiLevelType w:val="multilevel"/>
    <w:tmpl w:val="D38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A2016"/>
    <w:multiLevelType w:val="multilevel"/>
    <w:tmpl w:val="697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07"/>
    <w:rsid w:val="00005FCE"/>
    <w:rsid w:val="00007218"/>
    <w:rsid w:val="0001245C"/>
    <w:rsid w:val="00016AE5"/>
    <w:rsid w:val="0002383F"/>
    <w:rsid w:val="0002745E"/>
    <w:rsid w:val="00044C12"/>
    <w:rsid w:val="00062AF5"/>
    <w:rsid w:val="000670D7"/>
    <w:rsid w:val="000726A4"/>
    <w:rsid w:val="000833ED"/>
    <w:rsid w:val="000846B5"/>
    <w:rsid w:val="00091BA9"/>
    <w:rsid w:val="00097AE7"/>
    <w:rsid w:val="000A7829"/>
    <w:rsid w:val="000B6359"/>
    <w:rsid w:val="000C4ABF"/>
    <w:rsid w:val="000D2589"/>
    <w:rsid w:val="000D3158"/>
    <w:rsid w:val="00121C78"/>
    <w:rsid w:val="00137F83"/>
    <w:rsid w:val="00141CC6"/>
    <w:rsid w:val="00141EB6"/>
    <w:rsid w:val="00151A64"/>
    <w:rsid w:val="001775FC"/>
    <w:rsid w:val="00181955"/>
    <w:rsid w:val="00182A94"/>
    <w:rsid w:val="00186D6D"/>
    <w:rsid w:val="001878B3"/>
    <w:rsid w:val="001955AC"/>
    <w:rsid w:val="001A09EF"/>
    <w:rsid w:val="001A114B"/>
    <w:rsid w:val="001A38EE"/>
    <w:rsid w:val="001A4DAF"/>
    <w:rsid w:val="001B06C8"/>
    <w:rsid w:val="001B4623"/>
    <w:rsid w:val="001B6B38"/>
    <w:rsid w:val="001C24B1"/>
    <w:rsid w:val="001D10AA"/>
    <w:rsid w:val="001D3A05"/>
    <w:rsid w:val="001D4198"/>
    <w:rsid w:val="001D4519"/>
    <w:rsid w:val="001F26B5"/>
    <w:rsid w:val="001F79CA"/>
    <w:rsid w:val="00202DE1"/>
    <w:rsid w:val="0020643E"/>
    <w:rsid w:val="00220AFD"/>
    <w:rsid w:val="00240725"/>
    <w:rsid w:val="00245722"/>
    <w:rsid w:val="00247576"/>
    <w:rsid w:val="002618AE"/>
    <w:rsid w:val="00267FB6"/>
    <w:rsid w:val="002718FC"/>
    <w:rsid w:val="0027544F"/>
    <w:rsid w:val="002A7B6F"/>
    <w:rsid w:val="002B47A6"/>
    <w:rsid w:val="002C61E1"/>
    <w:rsid w:val="002D169D"/>
    <w:rsid w:val="002E38E4"/>
    <w:rsid w:val="002F3B16"/>
    <w:rsid w:val="0030075B"/>
    <w:rsid w:val="003040D1"/>
    <w:rsid w:val="0031773B"/>
    <w:rsid w:val="003248AC"/>
    <w:rsid w:val="003277CF"/>
    <w:rsid w:val="003405EC"/>
    <w:rsid w:val="0034159C"/>
    <w:rsid w:val="00341CD5"/>
    <w:rsid w:val="00342773"/>
    <w:rsid w:val="0034576E"/>
    <w:rsid w:val="0035530D"/>
    <w:rsid w:val="00357F7F"/>
    <w:rsid w:val="00372003"/>
    <w:rsid w:val="00376167"/>
    <w:rsid w:val="00386EF8"/>
    <w:rsid w:val="00394498"/>
    <w:rsid w:val="003A1E1A"/>
    <w:rsid w:val="003A7ECF"/>
    <w:rsid w:val="003C20D6"/>
    <w:rsid w:val="003D1323"/>
    <w:rsid w:val="003F4558"/>
    <w:rsid w:val="0040089B"/>
    <w:rsid w:val="00400FDD"/>
    <w:rsid w:val="00407428"/>
    <w:rsid w:val="00411CF2"/>
    <w:rsid w:val="00415C0D"/>
    <w:rsid w:val="00420CA9"/>
    <w:rsid w:val="00440AA1"/>
    <w:rsid w:val="0045609D"/>
    <w:rsid w:val="00461897"/>
    <w:rsid w:val="0048274C"/>
    <w:rsid w:val="00484A02"/>
    <w:rsid w:val="004878EC"/>
    <w:rsid w:val="00487E88"/>
    <w:rsid w:val="00492B3C"/>
    <w:rsid w:val="00494174"/>
    <w:rsid w:val="004A5EF8"/>
    <w:rsid w:val="004B77D3"/>
    <w:rsid w:val="004C5D73"/>
    <w:rsid w:val="004C7B42"/>
    <w:rsid w:val="004D04E1"/>
    <w:rsid w:val="004F2356"/>
    <w:rsid w:val="00503D76"/>
    <w:rsid w:val="00516246"/>
    <w:rsid w:val="00534230"/>
    <w:rsid w:val="00537C9E"/>
    <w:rsid w:val="0055331A"/>
    <w:rsid w:val="00554721"/>
    <w:rsid w:val="00570670"/>
    <w:rsid w:val="00591D55"/>
    <w:rsid w:val="00594648"/>
    <w:rsid w:val="005A36B5"/>
    <w:rsid w:val="005A4022"/>
    <w:rsid w:val="005B483B"/>
    <w:rsid w:val="005B4C86"/>
    <w:rsid w:val="005D207E"/>
    <w:rsid w:val="005D4EDF"/>
    <w:rsid w:val="005E136D"/>
    <w:rsid w:val="005F7F4E"/>
    <w:rsid w:val="0060517E"/>
    <w:rsid w:val="00605381"/>
    <w:rsid w:val="00613E70"/>
    <w:rsid w:val="00631BB1"/>
    <w:rsid w:val="00633FD7"/>
    <w:rsid w:val="00635A9D"/>
    <w:rsid w:val="00636C34"/>
    <w:rsid w:val="00651EDD"/>
    <w:rsid w:val="00675DB8"/>
    <w:rsid w:val="00685F99"/>
    <w:rsid w:val="00687ED5"/>
    <w:rsid w:val="006B0F8F"/>
    <w:rsid w:val="006B56D3"/>
    <w:rsid w:val="006B7054"/>
    <w:rsid w:val="006D392A"/>
    <w:rsid w:val="006E652E"/>
    <w:rsid w:val="006F1F16"/>
    <w:rsid w:val="007037C5"/>
    <w:rsid w:val="00703BAD"/>
    <w:rsid w:val="007046D5"/>
    <w:rsid w:val="0070684D"/>
    <w:rsid w:val="0071247D"/>
    <w:rsid w:val="00714215"/>
    <w:rsid w:val="00724EE5"/>
    <w:rsid w:val="0074006C"/>
    <w:rsid w:val="007503E7"/>
    <w:rsid w:val="007552C2"/>
    <w:rsid w:val="00763B50"/>
    <w:rsid w:val="0076701E"/>
    <w:rsid w:val="0078313C"/>
    <w:rsid w:val="0078551E"/>
    <w:rsid w:val="00791067"/>
    <w:rsid w:val="00792244"/>
    <w:rsid w:val="00793FB5"/>
    <w:rsid w:val="007C49B8"/>
    <w:rsid w:val="007C5668"/>
    <w:rsid w:val="007D2B53"/>
    <w:rsid w:val="007E2945"/>
    <w:rsid w:val="007E5E89"/>
    <w:rsid w:val="007E63D2"/>
    <w:rsid w:val="007F24A7"/>
    <w:rsid w:val="0080276F"/>
    <w:rsid w:val="0080570C"/>
    <w:rsid w:val="00806E1B"/>
    <w:rsid w:val="008219C1"/>
    <w:rsid w:val="0084223F"/>
    <w:rsid w:val="00843586"/>
    <w:rsid w:val="00847D8A"/>
    <w:rsid w:val="00872899"/>
    <w:rsid w:val="008755F7"/>
    <w:rsid w:val="00883D2F"/>
    <w:rsid w:val="00896748"/>
    <w:rsid w:val="008C02E9"/>
    <w:rsid w:val="008C075D"/>
    <w:rsid w:val="008C7B2F"/>
    <w:rsid w:val="008D242B"/>
    <w:rsid w:val="008E1E58"/>
    <w:rsid w:val="008E6B33"/>
    <w:rsid w:val="008F253D"/>
    <w:rsid w:val="008F2899"/>
    <w:rsid w:val="008F6535"/>
    <w:rsid w:val="008F6BAB"/>
    <w:rsid w:val="00900121"/>
    <w:rsid w:val="00903C85"/>
    <w:rsid w:val="00906EC8"/>
    <w:rsid w:val="00913F7E"/>
    <w:rsid w:val="0091608F"/>
    <w:rsid w:val="00923566"/>
    <w:rsid w:val="009241C8"/>
    <w:rsid w:val="00924F06"/>
    <w:rsid w:val="00935B83"/>
    <w:rsid w:val="00950784"/>
    <w:rsid w:val="00960334"/>
    <w:rsid w:val="00964402"/>
    <w:rsid w:val="00964406"/>
    <w:rsid w:val="00966A3E"/>
    <w:rsid w:val="0099484E"/>
    <w:rsid w:val="009A2F2F"/>
    <w:rsid w:val="009A6207"/>
    <w:rsid w:val="009B1AC8"/>
    <w:rsid w:val="009B46B4"/>
    <w:rsid w:val="009B5DAF"/>
    <w:rsid w:val="009B6BD6"/>
    <w:rsid w:val="009C56A3"/>
    <w:rsid w:val="009D17B3"/>
    <w:rsid w:val="009D1FCE"/>
    <w:rsid w:val="009D5D40"/>
    <w:rsid w:val="009E2F6A"/>
    <w:rsid w:val="009E528B"/>
    <w:rsid w:val="009F49B0"/>
    <w:rsid w:val="009F78ED"/>
    <w:rsid w:val="00A108EE"/>
    <w:rsid w:val="00A12BCA"/>
    <w:rsid w:val="00A20418"/>
    <w:rsid w:val="00A2144A"/>
    <w:rsid w:val="00A26F10"/>
    <w:rsid w:val="00A30F2C"/>
    <w:rsid w:val="00A539B2"/>
    <w:rsid w:val="00A63BFF"/>
    <w:rsid w:val="00A64987"/>
    <w:rsid w:val="00A82C75"/>
    <w:rsid w:val="00A830DD"/>
    <w:rsid w:val="00A87A64"/>
    <w:rsid w:val="00AA5D8F"/>
    <w:rsid w:val="00AB5678"/>
    <w:rsid w:val="00AB72A7"/>
    <w:rsid w:val="00AC41D8"/>
    <w:rsid w:val="00AD6787"/>
    <w:rsid w:val="00AF043D"/>
    <w:rsid w:val="00AF1BDB"/>
    <w:rsid w:val="00B06338"/>
    <w:rsid w:val="00B171CA"/>
    <w:rsid w:val="00B339C9"/>
    <w:rsid w:val="00B33C21"/>
    <w:rsid w:val="00B357C3"/>
    <w:rsid w:val="00B43E8B"/>
    <w:rsid w:val="00B63416"/>
    <w:rsid w:val="00B82815"/>
    <w:rsid w:val="00BA1B4C"/>
    <w:rsid w:val="00BB2B8D"/>
    <w:rsid w:val="00BD3525"/>
    <w:rsid w:val="00BD3728"/>
    <w:rsid w:val="00BE4559"/>
    <w:rsid w:val="00C0045D"/>
    <w:rsid w:val="00C023FC"/>
    <w:rsid w:val="00C0262C"/>
    <w:rsid w:val="00C046BC"/>
    <w:rsid w:val="00C1677E"/>
    <w:rsid w:val="00C37C59"/>
    <w:rsid w:val="00C46C64"/>
    <w:rsid w:val="00C47A0F"/>
    <w:rsid w:val="00C50095"/>
    <w:rsid w:val="00C52947"/>
    <w:rsid w:val="00C57631"/>
    <w:rsid w:val="00C57B47"/>
    <w:rsid w:val="00C57C13"/>
    <w:rsid w:val="00C759D1"/>
    <w:rsid w:val="00C76A54"/>
    <w:rsid w:val="00C90DC3"/>
    <w:rsid w:val="00CB7B4A"/>
    <w:rsid w:val="00CC33D6"/>
    <w:rsid w:val="00CD4257"/>
    <w:rsid w:val="00CD7305"/>
    <w:rsid w:val="00CF077B"/>
    <w:rsid w:val="00CF6EA6"/>
    <w:rsid w:val="00D0669C"/>
    <w:rsid w:val="00D06E46"/>
    <w:rsid w:val="00D115AA"/>
    <w:rsid w:val="00D15B62"/>
    <w:rsid w:val="00D325B1"/>
    <w:rsid w:val="00D346FF"/>
    <w:rsid w:val="00D41AE8"/>
    <w:rsid w:val="00D44007"/>
    <w:rsid w:val="00D47905"/>
    <w:rsid w:val="00D614E0"/>
    <w:rsid w:val="00D85038"/>
    <w:rsid w:val="00D9333F"/>
    <w:rsid w:val="00DA7272"/>
    <w:rsid w:val="00DA7B44"/>
    <w:rsid w:val="00DB3E8D"/>
    <w:rsid w:val="00DC050B"/>
    <w:rsid w:val="00DC1D1C"/>
    <w:rsid w:val="00DD7295"/>
    <w:rsid w:val="00DE1209"/>
    <w:rsid w:val="00DF2550"/>
    <w:rsid w:val="00DF4B06"/>
    <w:rsid w:val="00DF7622"/>
    <w:rsid w:val="00E00463"/>
    <w:rsid w:val="00E028C7"/>
    <w:rsid w:val="00E079BC"/>
    <w:rsid w:val="00E14281"/>
    <w:rsid w:val="00E142C5"/>
    <w:rsid w:val="00E2277D"/>
    <w:rsid w:val="00E26291"/>
    <w:rsid w:val="00E2792A"/>
    <w:rsid w:val="00E30EC9"/>
    <w:rsid w:val="00E3263B"/>
    <w:rsid w:val="00E327EC"/>
    <w:rsid w:val="00E37B67"/>
    <w:rsid w:val="00E5223D"/>
    <w:rsid w:val="00E56FB9"/>
    <w:rsid w:val="00E729BE"/>
    <w:rsid w:val="00E9034A"/>
    <w:rsid w:val="00E97C34"/>
    <w:rsid w:val="00EB141F"/>
    <w:rsid w:val="00EB60E3"/>
    <w:rsid w:val="00EC7A89"/>
    <w:rsid w:val="00EE3B01"/>
    <w:rsid w:val="00EE3DEA"/>
    <w:rsid w:val="00EF0148"/>
    <w:rsid w:val="00EF3BF8"/>
    <w:rsid w:val="00F0438D"/>
    <w:rsid w:val="00F054D6"/>
    <w:rsid w:val="00F071A7"/>
    <w:rsid w:val="00F0790F"/>
    <w:rsid w:val="00F13222"/>
    <w:rsid w:val="00F200FD"/>
    <w:rsid w:val="00F30938"/>
    <w:rsid w:val="00F37F16"/>
    <w:rsid w:val="00F42E52"/>
    <w:rsid w:val="00F52705"/>
    <w:rsid w:val="00F565E8"/>
    <w:rsid w:val="00F57C02"/>
    <w:rsid w:val="00F63AC1"/>
    <w:rsid w:val="00F6765A"/>
    <w:rsid w:val="00F77F4C"/>
    <w:rsid w:val="00F8151A"/>
    <w:rsid w:val="00F87105"/>
    <w:rsid w:val="00F911BE"/>
    <w:rsid w:val="00F95626"/>
    <w:rsid w:val="00F95990"/>
    <w:rsid w:val="00FA2B52"/>
    <w:rsid w:val="00FA594E"/>
    <w:rsid w:val="00FB1519"/>
    <w:rsid w:val="00FB2779"/>
    <w:rsid w:val="00FB6277"/>
    <w:rsid w:val="00FB7799"/>
    <w:rsid w:val="00FC6073"/>
    <w:rsid w:val="00FE0549"/>
    <w:rsid w:val="00FE6182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45 Light" w:eastAsiaTheme="minorHAnsi" w:hAnsi="Frutiger LT 45 Ligh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44007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i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D4400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rFonts w:ascii="Arial" w:hAnsi="Arial" w:cs="Arial"/>
      <w:i/>
      <w:i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4007"/>
    <w:rPr>
      <w:rFonts w:ascii="Times" w:eastAsia="Times New Roman" w:hAnsi="Times" w:cs="Times New Roman"/>
      <w:b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4007"/>
    <w:rPr>
      <w:rFonts w:ascii="Arial" w:eastAsia="Times New Roman" w:hAnsi="Arial" w:cs="Arial"/>
      <w:i/>
      <w:iCs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44007"/>
  </w:style>
  <w:style w:type="character" w:styleId="Hyperlink">
    <w:name w:val="Hyperlink"/>
    <w:basedOn w:val="Absatz-Standardschriftart"/>
    <w:semiHidden/>
    <w:rsid w:val="00D4400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D4400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bCs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4007"/>
    <w:rPr>
      <w:rFonts w:ascii="Courier New" w:eastAsia="Times New Roman" w:hAnsi="Courier New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77D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142C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E142C5"/>
    <w:rPr>
      <w:b/>
      <w:bCs/>
    </w:rPr>
  </w:style>
  <w:style w:type="paragraph" w:styleId="Listenabsatz">
    <w:name w:val="List Paragraph"/>
    <w:basedOn w:val="Standard"/>
    <w:uiPriority w:val="34"/>
    <w:qFormat/>
    <w:rsid w:val="00FB7799"/>
    <w:pPr>
      <w:spacing w:before="100" w:beforeAutospacing="1" w:after="100" w:afterAutospacing="1"/>
    </w:pPr>
  </w:style>
  <w:style w:type="character" w:customStyle="1" w:styleId="apple-style-span">
    <w:name w:val="apple-style-span"/>
    <w:basedOn w:val="Absatz-Standardschriftart"/>
    <w:rsid w:val="00202DE1"/>
  </w:style>
  <w:style w:type="character" w:customStyle="1" w:styleId="apple-converted-space">
    <w:name w:val="apple-converted-space"/>
    <w:basedOn w:val="Absatz-Standardschriftart"/>
    <w:rsid w:val="009241C8"/>
  </w:style>
  <w:style w:type="paragraph" w:customStyle="1" w:styleId="Default">
    <w:name w:val="Default"/>
    <w:rsid w:val="00805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1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sitemapt4">
    <w:name w:val="sitemapt4"/>
    <w:basedOn w:val="Standard"/>
    <w:rsid w:val="00EB141F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1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B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B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B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45 Light" w:eastAsiaTheme="minorHAnsi" w:hAnsi="Frutiger LT 45 Ligh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44007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i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D4400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rFonts w:ascii="Arial" w:hAnsi="Arial" w:cs="Arial"/>
      <w:i/>
      <w:i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4007"/>
    <w:rPr>
      <w:rFonts w:ascii="Times" w:eastAsia="Times New Roman" w:hAnsi="Times" w:cs="Times New Roman"/>
      <w:b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4007"/>
    <w:rPr>
      <w:rFonts w:ascii="Arial" w:eastAsia="Times New Roman" w:hAnsi="Arial" w:cs="Arial"/>
      <w:i/>
      <w:iCs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44007"/>
  </w:style>
  <w:style w:type="character" w:styleId="Hyperlink">
    <w:name w:val="Hyperlink"/>
    <w:basedOn w:val="Absatz-Standardschriftart"/>
    <w:semiHidden/>
    <w:rsid w:val="00D4400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D4400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bCs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4007"/>
    <w:rPr>
      <w:rFonts w:ascii="Courier New" w:eastAsia="Times New Roman" w:hAnsi="Courier New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77D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142C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E142C5"/>
    <w:rPr>
      <w:b/>
      <w:bCs/>
    </w:rPr>
  </w:style>
  <w:style w:type="paragraph" w:styleId="Listenabsatz">
    <w:name w:val="List Paragraph"/>
    <w:basedOn w:val="Standard"/>
    <w:uiPriority w:val="34"/>
    <w:qFormat/>
    <w:rsid w:val="00FB7799"/>
    <w:pPr>
      <w:spacing w:before="100" w:beforeAutospacing="1" w:after="100" w:afterAutospacing="1"/>
    </w:pPr>
  </w:style>
  <w:style w:type="character" w:customStyle="1" w:styleId="apple-style-span">
    <w:name w:val="apple-style-span"/>
    <w:basedOn w:val="Absatz-Standardschriftart"/>
    <w:rsid w:val="00202DE1"/>
  </w:style>
  <w:style w:type="character" w:customStyle="1" w:styleId="apple-converted-space">
    <w:name w:val="apple-converted-space"/>
    <w:basedOn w:val="Absatz-Standardschriftart"/>
    <w:rsid w:val="009241C8"/>
  </w:style>
  <w:style w:type="paragraph" w:customStyle="1" w:styleId="Default">
    <w:name w:val="Default"/>
    <w:rsid w:val="00805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1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sitemapt4">
    <w:name w:val="sitemapt4"/>
    <w:basedOn w:val="Standard"/>
    <w:rsid w:val="00EB141F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1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B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B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B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98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23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42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Na</cp:lastModifiedBy>
  <cp:revision>16</cp:revision>
  <cp:lastPrinted>2013-03-06T12:03:00Z</cp:lastPrinted>
  <dcterms:created xsi:type="dcterms:W3CDTF">2013-10-16T17:19:00Z</dcterms:created>
  <dcterms:modified xsi:type="dcterms:W3CDTF">2013-10-23T11:36:00Z</dcterms:modified>
</cp:coreProperties>
</file>